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66DB2" w14:textId="29C23B9D" w:rsidR="005C6D1B" w:rsidRPr="00F24901" w:rsidRDefault="00F24901" w:rsidP="00F249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C6D1B" w:rsidRPr="00F24901">
        <w:rPr>
          <w:rFonts w:ascii="TH SarabunIT๙" w:hAnsi="TH SarabunIT๙" w:cs="TH SarabunIT๙"/>
          <w:sz w:val="32"/>
          <w:szCs w:val="32"/>
          <w:cs/>
        </w:rPr>
        <w:t>เทศบาลตำบลได้จัดประชุมประชาคมหมู่บ้าน เพื่อรับฟังความคิดเห็นของประชาชนในพื้นที่เกี่ยวกับการจัดตั้งตลาดชุมชน เพื่อส่งเสริมเศรษฐกิจในท้องถิ่น ปรากฏว่า ประชาชนในที่ประชุมมีความประสงค์ให้เทศบาลฯดำเนินการจัดตั้งตลาดขึ้นบนที่ดินของประชาชนจำนวน 2 ราย โดยที่ประชุมเห็นว่า พื้นที่ดังกล่าวมีความเหมาะสมที่สุดในการจัดตั้งตลาดตามบริบทของชุมชน ทั้งในด้านที่ตั้ง การเข้าถึง และความสะดวกในการใช้ประโยชน์ ในการนี้ จึงขอสอบถามแนวทางที่ถูกต้องตามระเบียบและกฎหมายที่เกี่ยวข้อง ดังประเด็นต่อไปนี้</w:t>
      </w:r>
    </w:p>
    <w:p w14:paraId="5F3AED86" w14:textId="1B75B7C0" w:rsidR="005C6D1B" w:rsidRPr="00F24901" w:rsidRDefault="00F24901" w:rsidP="00F249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C6D1B" w:rsidRPr="00F24901">
        <w:rPr>
          <w:rFonts w:ascii="TH SarabunIT๙" w:hAnsi="TH SarabunIT๙" w:cs="TH SarabunIT๙"/>
          <w:sz w:val="32"/>
          <w:szCs w:val="32"/>
          <w:cs/>
        </w:rPr>
        <w:t>1. เทศบาลตำบลสามารถเช่าที่ดินของประชาชนตามระเบียบว่าด้วยการจัดซื้อจัดจ้างฯ ได้หรือไม่</w:t>
      </w:r>
    </w:p>
    <w:p w14:paraId="72B71FCB" w14:textId="412EF53E" w:rsidR="005C6D1B" w:rsidRPr="00F24901" w:rsidRDefault="00F24901" w:rsidP="00F249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C6D1B" w:rsidRPr="00F24901">
        <w:rPr>
          <w:rFonts w:ascii="TH SarabunIT๙" w:hAnsi="TH SarabunIT๙" w:cs="TH SarabunIT๙"/>
          <w:sz w:val="32"/>
          <w:szCs w:val="32"/>
          <w:cs/>
        </w:rPr>
        <w:t>2. ในกรณีที่สามารถดำเนินการเช่าได้ การทำสัญญาควรเป็นลักษณะของสัญญาเช่าระยะยาวหรือไม่ เนื่องจากหากมีการเช่าพื้นที่ดังกล่าว เทศบาลฯจะสร้างสิ่งปลูกสร้างบางประการ ได้แก่ หลังคาคลุมและห้องน้ำ เพื่ออำนวยความสะดวกแก่ประชาชนผู้มาใช้บริการตลาด การดำเนินการในลักษณะนี้สามารถกระทำได้หรือไม่</w:t>
      </w:r>
    </w:p>
    <w:p w14:paraId="764BA115" w14:textId="41831FF8" w:rsidR="005C6D1B" w:rsidRPr="00F24901" w:rsidRDefault="00F24901" w:rsidP="00F249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C6D1B" w:rsidRPr="00F24901">
        <w:rPr>
          <w:rFonts w:ascii="TH SarabunIT๙" w:hAnsi="TH SarabunIT๙" w:cs="TH SarabunIT๙"/>
          <w:sz w:val="32"/>
          <w:szCs w:val="32"/>
          <w:cs/>
        </w:rPr>
        <w:t>3. ทรัพย์สินที่เทศบาลฯ ก่อสร้างบนพื้นที่ประชาชน ควรกำหนดให้สามารถรื้อถอนได้เมื่อสิ้นสุดสัญญาเช่า และตกเป็นกรรมสิทธิ์ของราชการ การดำเนินการในลักษณะนี้ถูกต้องตามระเบียบหรือไม่</w:t>
      </w:r>
    </w:p>
    <w:p w14:paraId="72FEBACF" w14:textId="6FC7ED12" w:rsidR="00477163" w:rsidRPr="00F24901" w:rsidRDefault="00F24901" w:rsidP="00F249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C6D1B" w:rsidRPr="00F24901">
        <w:rPr>
          <w:rFonts w:ascii="TH SarabunIT๙" w:hAnsi="TH SarabunIT๙" w:cs="TH SarabunIT๙"/>
          <w:sz w:val="32"/>
          <w:szCs w:val="32"/>
          <w:cs/>
        </w:rPr>
        <w:t>จึงเรียนมาเพื่อขอคำแนะนำและแนวทางเพื่อใช้ในการปฏิบัติ ขอขอบพระคุณเป็นอย่างสูง</w:t>
      </w:r>
      <w:r w:rsidR="00F771D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5C6D1B" w:rsidRPr="00F24901">
        <w:rPr>
          <w:rFonts w:ascii="TH SarabunIT๙" w:hAnsi="TH SarabunIT๙" w:cs="TH SarabunIT๙"/>
          <w:sz w:val="32"/>
          <w:szCs w:val="32"/>
          <w:cs/>
        </w:rPr>
        <w:t>มา ณ โอกาสนี้</w:t>
      </w:r>
    </w:p>
    <w:sectPr w:rsidR="00477163" w:rsidRPr="00F24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F63A2"/>
    <w:multiLevelType w:val="multilevel"/>
    <w:tmpl w:val="275A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79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7B"/>
    <w:rsid w:val="00021F6F"/>
    <w:rsid w:val="000B5B71"/>
    <w:rsid w:val="001408C2"/>
    <w:rsid w:val="0019070F"/>
    <w:rsid w:val="0020558D"/>
    <w:rsid w:val="002A75EF"/>
    <w:rsid w:val="002B2210"/>
    <w:rsid w:val="002C3AD9"/>
    <w:rsid w:val="002C73B7"/>
    <w:rsid w:val="003029D7"/>
    <w:rsid w:val="00384BC1"/>
    <w:rsid w:val="003D0145"/>
    <w:rsid w:val="00415B2D"/>
    <w:rsid w:val="00472E7B"/>
    <w:rsid w:val="00477163"/>
    <w:rsid w:val="00523A95"/>
    <w:rsid w:val="005C6D1B"/>
    <w:rsid w:val="00916409"/>
    <w:rsid w:val="00926801"/>
    <w:rsid w:val="00A774BD"/>
    <w:rsid w:val="00C04962"/>
    <w:rsid w:val="00E27DA3"/>
    <w:rsid w:val="00E633BC"/>
    <w:rsid w:val="00E77118"/>
    <w:rsid w:val="00F2132D"/>
    <w:rsid w:val="00F24901"/>
    <w:rsid w:val="00F653D3"/>
    <w:rsid w:val="00F771D8"/>
    <w:rsid w:val="00F95EED"/>
    <w:rsid w:val="00F9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8DEB"/>
  <w15:chartTrackingRefBased/>
  <w15:docId w15:val="{388F0397-97B6-43D9-A369-110EC4AC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E7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E7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E7B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E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72E7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72E7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72E7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72E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72E7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72E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72E7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72E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72E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2E7B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72E7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72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72E7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72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72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72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ThinkCentre</cp:lastModifiedBy>
  <cp:revision>5</cp:revision>
  <dcterms:created xsi:type="dcterms:W3CDTF">2025-07-08T07:00:00Z</dcterms:created>
  <dcterms:modified xsi:type="dcterms:W3CDTF">2025-07-14T02:05:00Z</dcterms:modified>
</cp:coreProperties>
</file>