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6C13" w14:textId="5C39377D" w:rsidR="00F87123" w:rsidRPr="00F87123" w:rsidRDefault="000747BE" w:rsidP="00885736">
      <w:pPr>
        <w:spacing w:line="226" w:lineRule="auto"/>
        <w:jc w:val="center"/>
        <w:rPr>
          <w:rFonts w:ascii="TH SarabunIT๙" w:eastAsia="Calibri" w:hAnsi="TH SarabunIT๙" w:cs="TH SarabunIT๙"/>
          <w:cs/>
        </w:rPr>
      </w:pPr>
      <w:r w:rsidRPr="000811FD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59B6A" wp14:editId="1F7AD2E9">
                <wp:simplePos x="0" y="0"/>
                <wp:positionH relativeFrom="column">
                  <wp:posOffset>2052320</wp:posOffset>
                </wp:positionH>
                <wp:positionV relativeFrom="paragraph">
                  <wp:posOffset>-387179</wp:posOffset>
                </wp:positionV>
                <wp:extent cx="150114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477F" w14:textId="77777777" w:rsidR="000747BE" w:rsidRPr="000811FD" w:rsidRDefault="000747BE" w:rsidP="000747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</w:pPr>
                            <w:r w:rsidRPr="000811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59B6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61.6pt;margin-top:-30.5pt;width:118.2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" filled="f" stroked="f">
                <v:textbox style="mso-fit-shape-to-text:t">
                  <w:txbxContent>
                    <w:p w14:paraId="52EA477F" w14:textId="77777777" w:rsidR="000747BE" w:rsidRPr="000811FD" w:rsidRDefault="000747BE" w:rsidP="000747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</w:pPr>
                      <w:r w:rsidRPr="000811FD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F87123"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4F1CEDE1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885736">
      <w:pPr>
        <w:spacing w:line="226" w:lineRule="auto"/>
        <w:jc w:val="center"/>
        <w:rPr>
          <w:rFonts w:ascii="TH SarabunIT๙" w:eastAsia="Calibri" w:hAnsi="TH SarabunIT๙" w:cs="TH SarabunIT๙"/>
        </w:rPr>
      </w:pPr>
    </w:p>
    <w:p w14:paraId="6AEFAA13" w14:textId="6939748D" w:rsidR="00F87123" w:rsidRPr="00F87123" w:rsidRDefault="00F87123" w:rsidP="00885736">
      <w:pPr>
        <w:spacing w:line="226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885736">
      <w:pPr>
        <w:tabs>
          <w:tab w:val="left" w:pos="6237"/>
        </w:tabs>
        <w:spacing w:line="226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8E7477">
        <w:rPr>
          <w:rFonts w:ascii="TH SarabunIT๙" w:eastAsia="Calibri" w:hAnsi="TH SarabunIT๙" w:cs="TH SarabunIT๙"/>
          <w:cs/>
        </w:rPr>
        <w:t>๐๘๑๖.๒</w:t>
      </w:r>
      <w:r w:rsidRPr="008E7477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3BD1F0A9" w14:textId="579DD001" w:rsidR="00EC701F" w:rsidRDefault="00EC701F" w:rsidP="00885736">
      <w:pPr>
        <w:tabs>
          <w:tab w:val="left" w:pos="6237"/>
        </w:tabs>
        <w:spacing w:line="226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8E7477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8E7477">
        <w:rPr>
          <w:rFonts w:ascii="TH SarabunIT๙" w:eastAsia="Calibri" w:hAnsi="TH SarabunIT๙" w:cs="TH SarabunIT๙"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เขตดุสิต </w:t>
      </w:r>
    </w:p>
    <w:p w14:paraId="0178C8E1" w14:textId="0976FC0F" w:rsidR="00F87123" w:rsidRPr="008E7477" w:rsidRDefault="00EC701F" w:rsidP="00885736">
      <w:pPr>
        <w:tabs>
          <w:tab w:val="left" w:pos="6237"/>
        </w:tabs>
        <w:spacing w:line="226" w:lineRule="auto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ab/>
      </w:r>
      <w:proofErr w:type="spellStart"/>
      <w:r w:rsidR="00F87123" w:rsidRPr="008E7477">
        <w:rPr>
          <w:rFonts w:ascii="TH SarabunIT๙" w:eastAsia="Calibri" w:hAnsi="TH SarabunIT๙" w:cs="TH SarabunIT๙"/>
          <w:cs/>
        </w:rPr>
        <w:t>กทม</w:t>
      </w:r>
      <w:proofErr w:type="spellEnd"/>
      <w:r w:rsidR="00F87123" w:rsidRPr="008E7477">
        <w:rPr>
          <w:rFonts w:ascii="TH SarabunIT๙" w:eastAsia="Calibri" w:hAnsi="TH SarabunIT๙" w:cs="TH SarabunIT๙"/>
        </w:rPr>
        <w:t xml:space="preserve">. </w:t>
      </w:r>
      <w:r w:rsidR="00F87123" w:rsidRPr="008E7477">
        <w:rPr>
          <w:rFonts w:ascii="TH SarabunIT๙" w:eastAsia="Calibri" w:hAnsi="TH SarabunIT๙" w:cs="TH SarabunIT๙"/>
          <w:cs/>
        </w:rPr>
        <w:t>๑๐๓๐๐</w:t>
      </w:r>
      <w:r w:rsidR="007D6798">
        <w:rPr>
          <w:rFonts w:ascii="TH SarabunIT๙" w:eastAsia="Calibri" w:hAnsi="TH SarabunIT๙" w:cs="TH SarabunIT๙"/>
        </w:rPr>
        <w:t xml:space="preserve"> </w:t>
      </w:r>
    </w:p>
    <w:p w14:paraId="11BF1923" w14:textId="6214A32E" w:rsidR="00F87123" w:rsidRPr="008E7477" w:rsidRDefault="00F87123" w:rsidP="00885736">
      <w:pPr>
        <w:spacing w:before="80" w:line="226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0144B1">
        <w:rPr>
          <w:rFonts w:ascii="TH SarabunIT๙" w:eastAsia="Calibri" w:hAnsi="TH SarabunIT๙" w:cs="TH SarabunIT๙" w:hint="cs"/>
          <w:cs/>
        </w:rPr>
        <w:t>เมษายน</w:t>
      </w:r>
      <w:r w:rsidR="00EC701F">
        <w:rPr>
          <w:rFonts w:ascii="TH SarabunIT๙" w:eastAsia="Calibri" w:hAnsi="TH SarabunIT๙" w:cs="TH SarabunIT๙" w:hint="cs"/>
          <w:cs/>
        </w:rPr>
        <w:t xml:space="preserve">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28256D">
        <w:rPr>
          <w:rFonts w:ascii="TH SarabunIT๙" w:eastAsia="Calibri" w:hAnsi="TH SarabunIT๙" w:cs="TH SarabunIT๙" w:hint="cs"/>
          <w:cs/>
        </w:rPr>
        <w:t>๗</w:t>
      </w:r>
    </w:p>
    <w:p w14:paraId="2CE01546" w14:textId="77777777" w:rsidR="00DD3669" w:rsidRDefault="00F87123" w:rsidP="00885736">
      <w:pPr>
        <w:tabs>
          <w:tab w:val="left" w:pos="425"/>
          <w:tab w:val="left" w:pos="454"/>
          <w:tab w:val="left" w:pos="567"/>
        </w:tabs>
        <w:spacing w:before="120" w:line="226" w:lineRule="auto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12"/>
          <w:cs/>
        </w:rPr>
        <w:t>เรื่อ</w:t>
      </w:r>
      <w:r w:rsidR="00A04F51">
        <w:rPr>
          <w:rFonts w:ascii="TH SarabunIT๙" w:eastAsia="Calibri" w:hAnsi="TH SarabunIT๙" w:cs="TH SarabunIT๙"/>
          <w:spacing w:val="-12"/>
          <w:cs/>
        </w:rPr>
        <w:t>ง</w:t>
      </w:r>
      <w:r w:rsidR="00DD3669">
        <w:rPr>
          <w:rFonts w:ascii="TH SarabunIT๙" w:eastAsia="Calibri" w:hAnsi="TH SarabunIT๙" w:cs="TH SarabunIT๙" w:hint="cs"/>
          <w:spacing w:val="-12"/>
          <w:cs/>
        </w:rPr>
        <w:t xml:space="preserve">  </w:t>
      </w:r>
      <w:r w:rsidR="00DD3669" w:rsidRPr="003C737C">
        <w:rPr>
          <w:rFonts w:ascii="TH SarabunPSK" w:hAnsi="TH SarabunPSK" w:cs="TH SarabunPSK" w:hint="cs"/>
          <w:color w:val="000000"/>
          <w:cs/>
        </w:rPr>
        <w:t>สำรวจการตั้งงบประมาณในการช่วยเหลือเด็กที่ขาดแคลนทุนทรัพย์ ประจำปีงบประมาณ พ.ศ.</w:t>
      </w:r>
      <w:r w:rsidR="00DD3669" w:rsidRPr="003C737C">
        <w:rPr>
          <w:rFonts w:ascii="TH SarabunPSK" w:hAnsi="TH SarabunPSK" w:cs="TH SarabunPSK"/>
          <w:color w:val="000000"/>
        </w:rPr>
        <w:t xml:space="preserve"> </w:t>
      </w:r>
      <w:r w:rsidR="00DD3669" w:rsidRPr="003C737C">
        <w:rPr>
          <w:rFonts w:ascii="TH SarabunPSK" w:hAnsi="TH SarabunPSK" w:cs="TH SarabunPSK" w:hint="cs"/>
          <w:color w:val="000000"/>
          <w:cs/>
        </w:rPr>
        <w:t xml:space="preserve">๒๕๖๖ </w:t>
      </w:r>
      <w:r w:rsidR="00DD3669" w:rsidRPr="003C737C">
        <w:rPr>
          <w:rFonts w:ascii="TH SarabunPSK" w:hAnsi="TH SarabunPSK" w:cs="TH SarabunPSK"/>
          <w:noProof/>
          <w:color w:val="000000"/>
        </w:rPr>
        <w:tab/>
      </w:r>
      <w:r w:rsidR="00DD3669">
        <w:rPr>
          <w:rFonts w:ascii="TH SarabunPSK" w:hAnsi="TH SarabunPSK" w:cs="TH SarabunPSK" w:hint="cs"/>
          <w:color w:val="000000"/>
          <w:cs/>
        </w:rPr>
        <w:tab/>
      </w:r>
      <w:r w:rsidR="00DD3669">
        <w:rPr>
          <w:rFonts w:ascii="TH SarabunPSK" w:hAnsi="TH SarabunPSK" w:cs="TH SarabunPSK" w:hint="cs"/>
          <w:color w:val="000000"/>
          <w:cs/>
        </w:rPr>
        <w:tab/>
      </w:r>
      <w:r w:rsidR="00DD3669" w:rsidRPr="003C737C">
        <w:rPr>
          <w:rFonts w:ascii="TH SarabunPSK" w:hAnsi="TH SarabunPSK" w:cs="TH SarabunPSK" w:hint="cs"/>
          <w:color w:val="000000"/>
          <w:cs/>
        </w:rPr>
        <w:t>ขององค์กรปกครองส่วนท้องถิ่น</w:t>
      </w:r>
    </w:p>
    <w:p w14:paraId="3BC4C418" w14:textId="412F490E" w:rsidR="005D69E7" w:rsidRDefault="00F87123" w:rsidP="00885736">
      <w:pPr>
        <w:tabs>
          <w:tab w:val="left" w:pos="425"/>
          <w:tab w:val="left" w:pos="454"/>
          <w:tab w:val="left" w:pos="567"/>
        </w:tabs>
        <w:spacing w:before="120" w:line="226" w:lineRule="auto"/>
        <w:jc w:val="thaiDistribute"/>
        <w:rPr>
          <w:rFonts w:ascii="TH SarabunIT๙" w:eastAsia="Calibri" w:hAnsi="TH SarabunIT๙" w:cs="TH SarabunIT๙"/>
          <w:spacing w:val="-8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เรียน</w:t>
      </w:r>
      <w:r w:rsidR="00DD3669">
        <w:rPr>
          <w:rFonts w:ascii="TH SarabunIT๙" w:eastAsia="Calibri" w:hAnsi="TH SarabunIT๙" w:cs="TH SarabunIT๙" w:hint="cs"/>
          <w:spacing w:val="-4"/>
          <w:cs/>
        </w:rPr>
        <w:t xml:space="preserve">  </w:t>
      </w:r>
      <w:r w:rsidR="00332585" w:rsidRPr="008E7477">
        <w:rPr>
          <w:rFonts w:ascii="TH SarabunIT๙" w:eastAsia="Calibri" w:hAnsi="TH SarabunIT๙" w:cs="TH SarabunIT๙"/>
          <w:cs/>
        </w:rPr>
        <w:t>ผู้</w:t>
      </w:r>
      <w:r w:rsidR="00B65FA1" w:rsidRPr="008E7477">
        <w:rPr>
          <w:rFonts w:ascii="TH SarabunIT๙" w:eastAsia="Calibri" w:hAnsi="TH SarabunIT๙" w:cs="TH SarabunIT๙"/>
          <w:cs/>
        </w:rPr>
        <w:t>ว่าราชการจังหวัด</w:t>
      </w:r>
      <w:r w:rsidR="005D69E7">
        <w:rPr>
          <w:rFonts w:ascii="TH SarabunIT๙" w:eastAsia="Calibri" w:hAnsi="TH SarabunIT๙" w:cs="TH SarabunIT๙" w:hint="cs"/>
          <w:cs/>
        </w:rPr>
        <w:t xml:space="preserve"> </w:t>
      </w:r>
      <w:r w:rsidR="00A709D8">
        <w:rPr>
          <w:rFonts w:ascii="TH SarabunIT๙" w:eastAsia="Calibri" w:hAnsi="TH SarabunIT๙" w:cs="TH SarabunIT๙" w:hint="cs"/>
          <w:cs/>
        </w:rPr>
        <w:t>ทุกจังหวัด</w:t>
      </w:r>
    </w:p>
    <w:p w14:paraId="448F2081" w14:textId="3F425D3A" w:rsidR="00DD3669" w:rsidRPr="00DD3669" w:rsidRDefault="00DD3669" w:rsidP="00885736">
      <w:pPr>
        <w:tabs>
          <w:tab w:val="left" w:pos="709"/>
        </w:tabs>
        <w:spacing w:before="120" w:line="226" w:lineRule="auto"/>
        <w:jc w:val="thaiDistribute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อ้างถึง  </w:t>
      </w:r>
      <w:r w:rsidRPr="00DD3669">
        <w:rPr>
          <w:rFonts w:ascii="TH SarabunIT๙" w:eastAsia="Calibri" w:hAnsi="TH SarabunIT๙" w:cs="TH SarabunIT๙" w:hint="cs"/>
          <w:color w:val="000000" w:themeColor="text1"/>
          <w:cs/>
        </w:rPr>
        <w:t>หนังสือกรมส่งเสริมการปกครองท้องถิ่น ที่ มท 0816.2/ว 505 ลงวันที่ 31 มกราคม 2567</w:t>
      </w:r>
    </w:p>
    <w:p w14:paraId="44E30544" w14:textId="01455C75" w:rsidR="005D69E7" w:rsidRPr="00A975F7" w:rsidRDefault="007B37B9" w:rsidP="00A975F7">
      <w:pPr>
        <w:tabs>
          <w:tab w:val="left" w:pos="1418"/>
        </w:tabs>
        <w:spacing w:before="120" w:line="226" w:lineRule="auto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s/>
        </w:rPr>
        <w:tab/>
      </w:r>
      <w:r w:rsidR="00A975F7" w:rsidRPr="00A975F7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ตามที่ </w:t>
      </w:r>
      <w:r w:rsidR="005671CB" w:rsidRPr="00A975F7">
        <w:rPr>
          <w:rFonts w:ascii="TH SarabunIT๙" w:hAnsi="TH SarabunIT๙" w:cs="TH SarabunIT๙" w:hint="cs"/>
          <w:color w:val="000000" w:themeColor="text1"/>
          <w:spacing w:val="-8"/>
          <w:cs/>
        </w:rPr>
        <w:t>กรมส่งเสริมการปกครองท้องถิ่นร่วมกับกองทุนเพื่อความเสมอภาคทางการศึกษา จัดประชุม</w:t>
      </w:r>
      <w:r w:rsidR="005671CB" w:rsidRPr="00A975F7">
        <w:rPr>
          <w:rFonts w:ascii="TH SarabunPSK" w:hAnsi="TH SarabunPSK" w:cs="TH SarabunPSK" w:hint="cs"/>
          <w:color w:val="000000" w:themeColor="text1"/>
          <w:spacing w:val="-6"/>
          <w:cs/>
        </w:rPr>
        <w:t>เชิงปฏิบัติการสร้างความเข้าใจเพื่อการสนับสนุนการขับเคลื่อนภารกิจลดความเหลื่อมล้ำทางการศึกษาของสำนักงาน</w:t>
      </w:r>
      <w:r w:rsidR="005671CB" w:rsidRPr="00A975F7">
        <w:rPr>
          <w:rFonts w:ascii="TH SarabunPSK" w:hAnsi="TH SarabunPSK" w:cs="TH SarabunPSK" w:hint="cs"/>
          <w:color w:val="000000" w:themeColor="text1"/>
          <w:cs/>
        </w:rPr>
        <w:t>ส่ง</w:t>
      </w:r>
      <w:r w:rsidR="00A975F7">
        <w:rPr>
          <w:rFonts w:ascii="TH SarabunPSK" w:hAnsi="TH SarabunPSK" w:cs="TH SarabunPSK" w:hint="cs"/>
          <w:color w:val="000000" w:themeColor="text1"/>
          <w:cs/>
        </w:rPr>
        <w:t>เสริมการปกครองท้องถิ่นจังหวัด เมื่อ</w:t>
      </w:r>
      <w:r w:rsidR="005671CB" w:rsidRPr="00A975F7">
        <w:rPr>
          <w:rFonts w:ascii="TH SarabunPSK" w:hAnsi="TH SarabunPSK" w:cs="TH SarabunPSK" w:hint="cs"/>
          <w:color w:val="000000" w:themeColor="text1"/>
          <w:cs/>
        </w:rPr>
        <w:t>วันอังคารที่ ๑๒ มีนาคม ๒๕๖๗</w:t>
      </w:r>
      <w:r w:rsidR="00A975F7">
        <w:rPr>
          <w:rFonts w:ascii="TH SarabunPSK" w:hAnsi="TH SarabunPSK" w:cs="TH SarabunPSK" w:hint="cs"/>
          <w:color w:val="000000" w:themeColor="text1"/>
          <w:cs/>
        </w:rPr>
        <w:t xml:space="preserve"> ณ โรงแรมอมารี ดอนเมือง แอร์พอร์ต</w:t>
      </w:r>
      <w:r w:rsidR="0081434E" w:rsidRPr="00A975F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1434E" w:rsidRPr="00A975F7">
        <w:rPr>
          <w:rFonts w:ascii="TH SarabunPSK" w:hAnsi="TH SarabunPSK" w:cs="TH SarabunPSK" w:hint="cs"/>
          <w:color w:val="000000" w:themeColor="text1"/>
          <w:spacing w:val="-4"/>
          <w:cs/>
        </w:rPr>
        <w:t>เพื่อให้ผู้บริหารและบุคลากรของสำนักงานส่งเสริมการปกครองท้องถิ่นจังหวัด เกิดความเข้าใจแนวทางสนับสนุน</w:t>
      </w:r>
      <w:r w:rsidR="0081434E" w:rsidRPr="00A975F7">
        <w:rPr>
          <w:rFonts w:ascii="TH SarabunPSK" w:hAnsi="TH SarabunPSK" w:cs="TH SarabunPSK" w:hint="cs"/>
          <w:color w:val="000000" w:themeColor="text1"/>
          <w:cs/>
        </w:rPr>
        <w:t>การขับเคลื่อนภารกิจลดความเหลื่อมล้ำทางการศึกษา และเกิดแผนการดำเนินงานร่วมกันระหว่างกรมส่งเสริมการปกครองท้องถิ่นและกองทุนเพื่อความเสมอภาคทางการศึกษา</w:t>
      </w:r>
      <w:r w:rsidR="00A975F7">
        <w:rPr>
          <w:rFonts w:ascii="TH SarabunPSK" w:hAnsi="TH SarabunPSK" w:cs="TH SarabunPSK" w:hint="cs"/>
          <w:color w:val="000000" w:themeColor="text1"/>
          <w:cs/>
        </w:rPr>
        <w:t xml:space="preserve"> นั้น</w:t>
      </w:r>
      <w:r w:rsidR="0081434E" w:rsidRPr="00A975F7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162E191B" w14:textId="35FA95BC" w:rsidR="007967C5" w:rsidRPr="00885736" w:rsidRDefault="007B37B9" w:rsidP="00885736">
      <w:pPr>
        <w:tabs>
          <w:tab w:val="left" w:pos="1418"/>
        </w:tabs>
        <w:spacing w:before="120" w:line="226" w:lineRule="auto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81434E">
        <w:rPr>
          <w:rFonts w:ascii="TH SarabunIT๙" w:eastAsia="Calibri" w:hAnsi="TH SarabunIT๙" w:cs="TH SarabunIT๙" w:hint="cs"/>
          <w:color w:val="000000" w:themeColor="text1"/>
          <w:spacing w:val="4"/>
          <w:cs/>
        </w:rPr>
        <w:tab/>
      </w:r>
      <w:r w:rsidR="0081434E" w:rsidRPr="00C83A64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ในการนี้ </w:t>
      </w:r>
      <w:r w:rsidR="004E168E" w:rsidRPr="00C83A64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>กรมส่งเสริมการปกครองท้องถิ่น</w:t>
      </w:r>
      <w:r w:rsidR="0081434E" w:rsidRPr="00C83A64">
        <w:rPr>
          <w:rFonts w:ascii="TH SarabunPSK" w:hAnsi="TH SarabunPSK" w:cs="TH SarabunPSK" w:hint="cs"/>
          <w:color w:val="000000" w:themeColor="text1"/>
          <w:spacing w:val="-4"/>
          <w:cs/>
        </w:rPr>
        <w:t>ขอความร่วมมือจังหวัดแจ้งองค์กรปกครองส่วนท้องถิ่น</w:t>
      </w:r>
      <w:r w:rsidR="0081434E" w:rsidRPr="0081434E">
        <w:rPr>
          <w:rFonts w:ascii="TH SarabunPSK" w:hAnsi="TH SarabunPSK" w:cs="TH SarabunPSK" w:hint="cs"/>
          <w:color w:val="000000" w:themeColor="text1"/>
          <w:cs/>
        </w:rPr>
        <w:t>ตอบแบบสำรวจการตั้งงบประมาณในการช่วยเหลือเด็กที่ขาดแคลนทุนทรัพย์</w:t>
      </w:r>
      <w:r w:rsidR="0081434E" w:rsidRPr="0081434E">
        <w:rPr>
          <w:rFonts w:ascii="TH SarabunPSK" w:hAnsi="TH SarabunPSK" w:cs="TH SarabunPSK" w:hint="cs"/>
          <w:color w:val="000000" w:themeColor="text1"/>
          <w:spacing w:val="4"/>
          <w:cs/>
        </w:rPr>
        <w:t xml:space="preserve">ขององค์กรปกครองส่วนท้องถิ่น </w:t>
      </w:r>
      <w:r w:rsidR="0081434E" w:rsidRPr="00C83A64">
        <w:rPr>
          <w:rFonts w:ascii="TH SarabunPSK" w:hAnsi="TH SarabunPSK" w:cs="TH SarabunPSK" w:hint="cs"/>
          <w:color w:val="000000" w:themeColor="text1"/>
          <w:spacing w:val="6"/>
          <w:cs/>
        </w:rPr>
        <w:t>ประจำปีงบประมาณ พ.ศ. ๒๕๖๖ เพื่อสำรวจข้อมูลการขับเคลื่อนภารกิจลดความเหลื่อมล้ำทางการศึกษา</w:t>
      </w:r>
      <w:r w:rsidR="0081434E" w:rsidRPr="00C83A64">
        <w:rPr>
          <w:rFonts w:ascii="TH SarabunPSK" w:hAnsi="TH SarabunPSK" w:cs="TH SarabunPSK" w:hint="cs"/>
          <w:color w:val="000000" w:themeColor="text1"/>
          <w:spacing w:val="-6"/>
          <w:cs/>
        </w:rPr>
        <w:t>ในระดับองค์กรปกครองส่วนท้องถิ่นให้เข้าถึงกลุ่มเป้าหมายเพื่อลดความเหลื่อมล้ำ และกระจายโอกาสทางการศึกษา</w:t>
      </w:r>
      <w:r w:rsidR="0081434E" w:rsidRPr="0081434E">
        <w:rPr>
          <w:rFonts w:ascii="TH SarabunPSK" w:hAnsi="TH SarabunPSK" w:cs="TH SarabunPSK" w:hint="cs"/>
          <w:color w:val="000000" w:themeColor="text1"/>
          <w:cs/>
        </w:rPr>
        <w:t>ช่วยเหลือนักเรียนที่ขาดแคลนทุนทรัพย์</w:t>
      </w:r>
      <w:r w:rsidR="00566D75" w:rsidRPr="0081434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A709D8" w:rsidRPr="0081434E">
        <w:rPr>
          <w:rFonts w:ascii="TH SarabunPSK" w:hAnsi="TH SarabunPSK" w:cs="TH SarabunPSK" w:hint="cs"/>
          <w:color w:val="000000" w:themeColor="text1"/>
          <w:cs/>
        </w:rPr>
        <w:t>ทั้งนี้</w:t>
      </w:r>
      <w:r w:rsidR="00566D75" w:rsidRPr="0081434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1434E" w:rsidRPr="0081434E">
        <w:rPr>
          <w:rFonts w:ascii="TH SarabunPSK" w:hAnsi="TH SarabunPSK" w:cs="TH SarabunPSK" w:hint="cs"/>
          <w:color w:val="000000" w:themeColor="text1"/>
          <w:cs/>
        </w:rPr>
        <w:t>สามารถตอบแบบสำรวจ</w:t>
      </w:r>
      <w:r w:rsidR="0081434E" w:rsidRPr="0081434E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81434E" w:rsidRPr="0081434E">
        <w:rPr>
          <w:rFonts w:ascii="TH SarabunIT๙" w:hAnsi="TH SarabunIT๙" w:cs="TH SarabunIT๙"/>
          <w:color w:val="000000" w:themeColor="text1"/>
          <w:spacing w:val="-4"/>
          <w:cs/>
        </w:rPr>
        <w:t>ผ่านแบบตอบรับ (</w:t>
      </w:r>
      <w:r w:rsidR="0081434E" w:rsidRPr="0081434E">
        <w:rPr>
          <w:rFonts w:ascii="TH SarabunIT๙" w:hAnsi="TH SarabunIT๙" w:cs="TH SarabunIT๙"/>
          <w:color w:val="000000" w:themeColor="text1"/>
          <w:spacing w:val="-4"/>
        </w:rPr>
        <w:t>Google</w:t>
      </w:r>
      <w:r w:rsidR="0081434E" w:rsidRPr="0081434E">
        <w:rPr>
          <w:rFonts w:ascii="TH SarabunIT๙" w:hAnsi="TH SarabunIT๙" w:cs="TH SarabunIT๙"/>
          <w:color w:val="000000" w:themeColor="text1"/>
          <w:spacing w:val="-4"/>
          <w:cs/>
        </w:rPr>
        <w:t xml:space="preserve"> </w:t>
      </w:r>
      <w:r w:rsidR="0081434E" w:rsidRPr="0081434E">
        <w:rPr>
          <w:rFonts w:ascii="TH SarabunIT๙" w:hAnsi="TH SarabunIT๙" w:cs="TH SarabunIT๙"/>
          <w:color w:val="000000" w:themeColor="text1"/>
          <w:spacing w:val="-4"/>
        </w:rPr>
        <w:t>Form</w:t>
      </w:r>
      <w:r w:rsidR="0081434E" w:rsidRPr="0081434E">
        <w:rPr>
          <w:rFonts w:ascii="TH SarabunIT๙" w:hAnsi="TH SarabunIT๙" w:cs="TH SarabunIT๙"/>
          <w:color w:val="000000" w:themeColor="text1"/>
          <w:spacing w:val="-4"/>
          <w:cs/>
        </w:rPr>
        <w:t>)</w:t>
      </w:r>
      <w:r w:rsidR="0081434E" w:rsidRPr="0081434E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A709D8" w:rsidRPr="0081434E">
        <w:rPr>
          <w:rFonts w:ascii="TH SarabunPSK" w:hAnsi="TH SarabunPSK" w:cs="TH SarabunPSK" w:hint="cs"/>
          <w:color w:val="000000" w:themeColor="text1"/>
          <w:cs/>
        </w:rPr>
        <w:t>ภายในวัน</w:t>
      </w:r>
      <w:r w:rsidR="0081434E" w:rsidRPr="0081434E">
        <w:rPr>
          <w:rFonts w:ascii="TH SarabunPSK" w:hAnsi="TH SarabunPSK" w:cs="TH SarabunPSK" w:hint="cs"/>
          <w:color w:val="000000" w:themeColor="text1"/>
          <w:cs/>
        </w:rPr>
        <w:t>อังคาร</w:t>
      </w:r>
      <w:r w:rsidR="00A709D8" w:rsidRPr="0081434E">
        <w:rPr>
          <w:rFonts w:ascii="TH SarabunPSK" w:hAnsi="TH SarabunPSK" w:cs="TH SarabunPSK" w:hint="cs"/>
          <w:color w:val="000000" w:themeColor="text1"/>
          <w:cs/>
        </w:rPr>
        <w:t xml:space="preserve">ที่ </w:t>
      </w:r>
      <w:r w:rsidR="0081434E" w:rsidRPr="0081434E">
        <w:rPr>
          <w:rFonts w:ascii="TH SarabunPSK" w:hAnsi="TH SarabunPSK" w:cs="TH SarabunPSK" w:hint="cs"/>
          <w:color w:val="000000" w:themeColor="text1"/>
          <w:cs/>
        </w:rPr>
        <w:t>๓๐ เมษายน</w:t>
      </w:r>
      <w:r w:rsidR="00A709D8" w:rsidRPr="0081434E">
        <w:rPr>
          <w:rFonts w:ascii="TH SarabunPSK" w:hAnsi="TH SarabunPSK" w:cs="TH SarabunPSK" w:hint="cs"/>
          <w:color w:val="000000" w:themeColor="text1"/>
          <w:cs/>
        </w:rPr>
        <w:t xml:space="preserve"> ๒๕๖๗</w:t>
      </w:r>
      <w:r w:rsidR="005D69E7" w:rsidRPr="0081434E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5D69E7" w:rsidRPr="0081434E">
        <w:rPr>
          <w:rFonts w:ascii="TH SarabunIT๙" w:eastAsia="Calibri" w:hAnsi="TH SarabunIT๙" w:cs="TH SarabunIT๙" w:hint="cs"/>
          <w:color w:val="000000" w:themeColor="text1"/>
          <w:cs/>
        </w:rPr>
        <w:t>รายละเอียดปรากฏตาม</w:t>
      </w:r>
      <w:r w:rsidR="00885736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885736">
        <w:rPr>
          <w:rFonts w:ascii="TH SarabunIT๙" w:eastAsia="Calibri" w:hAnsi="TH SarabunIT๙" w:cs="TH SarabunIT๙"/>
          <w:color w:val="000000" w:themeColor="text1"/>
        </w:rPr>
        <w:t>QR</w:t>
      </w:r>
      <w:r w:rsidR="00885736">
        <w:rPr>
          <w:rFonts w:ascii="TH SarabunIT๙" w:eastAsia="Calibri" w:hAnsi="TH SarabunIT๙" w:cs="TH SarabunIT๙" w:hint="cs"/>
          <w:color w:val="000000" w:themeColor="text1"/>
          <w:cs/>
        </w:rPr>
        <w:t xml:space="preserve"> - </w:t>
      </w:r>
      <w:r w:rsidR="00885736">
        <w:rPr>
          <w:rFonts w:ascii="TH SarabunIT๙" w:eastAsia="Calibri" w:hAnsi="TH SarabunIT๙" w:cs="TH SarabunIT๙"/>
          <w:color w:val="000000" w:themeColor="text1"/>
        </w:rPr>
        <w:t>Code</w:t>
      </w:r>
      <w:r w:rsidR="00885736">
        <w:rPr>
          <w:rFonts w:ascii="TH SarabunIT๙" w:eastAsia="Calibri" w:hAnsi="TH SarabunIT๙" w:cs="TH SarabunIT๙" w:hint="cs"/>
          <w:color w:val="000000" w:themeColor="text1"/>
          <w:cs/>
        </w:rPr>
        <w:t xml:space="preserve"> ท้ายหนังสือนี้</w:t>
      </w:r>
    </w:p>
    <w:p w14:paraId="0185D723" w14:textId="77777777" w:rsidR="00F87123" w:rsidRPr="008E7477" w:rsidRDefault="00F87123" w:rsidP="00885736">
      <w:pPr>
        <w:spacing w:before="120" w:line="226" w:lineRule="auto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069B0148" w14:textId="48577305" w:rsidR="00F87123" w:rsidRPr="008E7477" w:rsidRDefault="00F87123" w:rsidP="00885736">
      <w:pPr>
        <w:tabs>
          <w:tab w:val="left" w:pos="4395"/>
          <w:tab w:val="left" w:pos="6096"/>
        </w:tabs>
        <w:spacing w:before="120" w:after="80" w:line="226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</w:p>
    <w:p w14:paraId="038CD70A" w14:textId="49A6412D" w:rsidR="00F87123" w:rsidRPr="008E7477" w:rsidRDefault="00F87123" w:rsidP="00885736">
      <w:pPr>
        <w:spacing w:line="226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4D225C3A" w14:textId="64FE641C" w:rsidR="00F87123" w:rsidRPr="008E7477" w:rsidRDefault="00F87123" w:rsidP="00885736">
      <w:pPr>
        <w:spacing w:line="226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4B49AB21" w14:textId="1970B744" w:rsidR="003E05D8" w:rsidRPr="008E7477" w:rsidRDefault="003E05D8" w:rsidP="00885736">
      <w:pPr>
        <w:spacing w:line="226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3A390379" w14:textId="3A673879" w:rsidR="00F87123" w:rsidRPr="008E7477" w:rsidRDefault="00F87123" w:rsidP="00885736">
      <w:pPr>
        <w:spacing w:line="226" w:lineRule="auto"/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</w:p>
    <w:p w14:paraId="57135CC4" w14:textId="383F5FBE" w:rsidR="005C5422" w:rsidRDefault="00F87123" w:rsidP="00885736">
      <w:pPr>
        <w:spacing w:line="226" w:lineRule="auto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</w:p>
    <w:p w14:paraId="35F886D5" w14:textId="1430E56D" w:rsidR="0081434E" w:rsidRDefault="0081434E" w:rsidP="00885736">
      <w:pPr>
        <w:spacing w:line="226" w:lineRule="auto"/>
        <w:rPr>
          <w:rFonts w:ascii="TH SarabunIT๙" w:eastAsia="Calibri" w:hAnsi="TH SarabunIT๙" w:cs="TH SarabunIT๙"/>
          <w:spacing w:val="-4"/>
        </w:rPr>
      </w:pPr>
    </w:p>
    <w:p w14:paraId="1A59649C" w14:textId="32DE544D" w:rsidR="0081434E" w:rsidRDefault="00885736" w:rsidP="00885736">
      <w:pPr>
        <w:spacing w:line="226" w:lineRule="auto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noProof/>
          <w:spacing w:val="-4"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0AAB9D47" wp14:editId="2B59D404">
            <wp:simplePos x="0" y="0"/>
            <wp:positionH relativeFrom="column">
              <wp:posOffset>-46355</wp:posOffset>
            </wp:positionH>
            <wp:positionV relativeFrom="paragraph">
              <wp:posOffset>32385</wp:posOffset>
            </wp:positionV>
            <wp:extent cx="805180" cy="805180"/>
            <wp:effectExtent l="0" t="0" r="0" b="0"/>
            <wp:wrapThrough wrapText="bothSides">
              <wp:wrapPolygon edited="0">
                <wp:start x="0" y="0"/>
                <wp:lineTo x="0" y="20953"/>
                <wp:lineTo x="20953" y="20953"/>
                <wp:lineTo x="2095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5763B" w14:textId="77777777" w:rsidR="0081434E" w:rsidRDefault="0081434E" w:rsidP="00885736">
      <w:pPr>
        <w:spacing w:line="226" w:lineRule="auto"/>
        <w:rPr>
          <w:rFonts w:ascii="TH SarabunIT๙" w:eastAsia="Calibri" w:hAnsi="TH SarabunIT๙" w:cs="TH SarabunIT๙"/>
          <w:spacing w:val="-4"/>
        </w:rPr>
      </w:pPr>
    </w:p>
    <w:p w14:paraId="1DA36E32" w14:textId="77777777" w:rsidR="00885736" w:rsidRDefault="00885736" w:rsidP="00885736">
      <w:pPr>
        <w:spacing w:line="226" w:lineRule="auto"/>
        <w:rPr>
          <w:rFonts w:ascii="TH SarabunIT๙" w:eastAsia="Calibri" w:hAnsi="TH SarabunIT๙" w:cs="TH SarabunIT๙"/>
          <w:spacing w:val="-4"/>
        </w:rPr>
      </w:pPr>
    </w:p>
    <w:p w14:paraId="09E0F86A" w14:textId="77777777" w:rsidR="00885736" w:rsidRDefault="00885736" w:rsidP="00885736">
      <w:pPr>
        <w:spacing w:line="226" w:lineRule="auto"/>
        <w:rPr>
          <w:rFonts w:ascii="TH SarabunIT๙" w:eastAsia="Calibri" w:hAnsi="TH SarabunIT๙" w:cs="TH SarabunIT๙"/>
          <w:spacing w:val="-4"/>
        </w:rPr>
      </w:pPr>
    </w:p>
    <w:p w14:paraId="355461F9" w14:textId="77777777" w:rsidR="00885736" w:rsidRDefault="00885736" w:rsidP="00885736">
      <w:pPr>
        <w:spacing w:line="226" w:lineRule="auto"/>
        <w:rPr>
          <w:rFonts w:ascii="TH SarabunIT๙" w:eastAsia="Calibri" w:hAnsi="TH SarabunIT๙" w:cs="TH SarabunIT๙"/>
          <w:spacing w:val="-4"/>
          <w:sz w:val="28"/>
          <w:szCs w:val="28"/>
        </w:rPr>
      </w:pPr>
      <w:r w:rsidRPr="00885736">
        <w:rPr>
          <w:rFonts w:ascii="TH SarabunIT๙" w:eastAsia="Calibri" w:hAnsi="TH SarabunIT๙" w:cs="TH SarabunIT๙"/>
          <w:spacing w:val="-4"/>
          <w:sz w:val="28"/>
          <w:szCs w:val="28"/>
        </w:rPr>
        <w:t>https://forms.gle/YcGp4jJ177JxjLzs9</w:t>
      </w:r>
    </w:p>
    <w:p w14:paraId="2D1EED13" w14:textId="013F6580" w:rsidR="00C83A64" w:rsidRPr="00C83A64" w:rsidRDefault="00885736" w:rsidP="00885736">
      <w:pPr>
        <w:spacing w:line="226" w:lineRule="auto"/>
        <w:rPr>
          <w:rFonts w:ascii="TH SarabunIT๙" w:eastAsia="Calibri" w:hAnsi="TH SarabunIT๙" w:cs="TH SarabunIT๙"/>
          <w:spacing w:val="-4"/>
          <w:sz w:val="28"/>
          <w:szCs w:val="28"/>
          <w:cs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A2FA5D" wp14:editId="5CDF7EFB">
                <wp:simplePos x="0" y="0"/>
                <wp:positionH relativeFrom="column">
                  <wp:posOffset>4596130</wp:posOffset>
                </wp:positionH>
                <wp:positionV relativeFrom="paragraph">
                  <wp:posOffset>112063</wp:posOffset>
                </wp:positionV>
                <wp:extent cx="1569085" cy="13100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31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BB518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 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</w:p>
                          <w:p w14:paraId="13AF1AFC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3FAAF10A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1BEDEF04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F732E4" w14:textId="77777777" w:rsidR="000747BE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</w:t>
                            </w:r>
                          </w:p>
                          <w:p w14:paraId="5367FE6A" w14:textId="77777777" w:rsidR="000747BE" w:rsidRPr="007D6B96" w:rsidRDefault="000747BE" w:rsidP="00074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FA5D" id="Text Box 1" o:spid="_x0000_s1027" type="#_x0000_t202" style="position:absolute;margin-left:361.9pt;margin-top:8.8pt;width:123.55pt;height:10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07GgIAADQ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" filled="f" stroked="f" strokeweight=".5pt">
                <v:textbox>
                  <w:txbxContent>
                    <w:p w14:paraId="1D8BB518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รอง 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</w:t>
                      </w:r>
                    </w:p>
                    <w:p w14:paraId="13AF1AFC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กศ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</w:p>
                    <w:p w14:paraId="3FAAF10A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ผอ.กง.ยศ.............................</w:t>
                      </w:r>
                    </w:p>
                    <w:p w14:paraId="1BEDEF04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หน.ฝ....................................</w:t>
                      </w:r>
                    </w:p>
                    <w:p w14:paraId="11F732E4" w14:textId="77777777" w:rsidR="000747BE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</w:t>
                      </w:r>
                    </w:p>
                    <w:p w14:paraId="5367FE6A" w14:textId="77777777" w:rsidR="000747BE" w:rsidRPr="007D6B96" w:rsidRDefault="000747BE" w:rsidP="00074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E0147" w14:textId="2F1A0A52" w:rsidR="00FA186D" w:rsidRPr="00920432" w:rsidRDefault="00F87123" w:rsidP="00885736">
      <w:pPr>
        <w:spacing w:line="226" w:lineRule="auto"/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</w:rPr>
      </w:pPr>
      <w:r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>กองส่งเสริมและพัฒนาการจัดการศึกษาท้องถิ่น</w:t>
      </w:r>
    </w:p>
    <w:p w14:paraId="6A6135D3" w14:textId="77777777" w:rsidR="005C5422" w:rsidRPr="00920432" w:rsidRDefault="005C5422" w:rsidP="00885736">
      <w:pPr>
        <w:spacing w:line="226" w:lineRule="auto"/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</w:rPr>
      </w:pPr>
      <w:r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>กลุ่มงานยุทธศาสตร์การพัฒนาการจัดการศึกษาท้องถิ่น</w:t>
      </w:r>
    </w:p>
    <w:p w14:paraId="2E5ADDAF" w14:textId="2738D556" w:rsidR="005C5422" w:rsidRPr="00920432" w:rsidRDefault="005C5422" w:rsidP="00885736">
      <w:pPr>
        <w:spacing w:line="226" w:lineRule="auto"/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</w:rPr>
      </w:pPr>
      <w:r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>โทรศัพท์</w:t>
      </w:r>
      <w:r w:rsidR="00920432"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>/โทรสาร</w:t>
      </w:r>
      <w:r w:rsidRPr="00920432">
        <w:rPr>
          <w:rFonts w:ascii="TH SarabunIT๙" w:eastAsia="Calibri" w:hAnsi="TH SarabunIT๙" w:cs="TH SarabunIT๙"/>
          <w:color w:val="000000" w:themeColor="text1"/>
          <w:spacing w:val="-4"/>
          <w:sz w:val="30"/>
          <w:szCs w:val="30"/>
          <w:cs/>
        </w:rPr>
        <w:t xml:space="preserve"> ๐ ๒๒๔๑ ๙๐๐๐ ต่อ ๕๓๒</w:t>
      </w:r>
      <w:r w:rsidR="00531F2E">
        <w:rPr>
          <w:rFonts w:ascii="TH SarabunIT๙" w:eastAsia="Calibri" w:hAnsi="TH SarabunIT๙" w:cs="TH SarabunIT๙" w:hint="cs"/>
          <w:color w:val="000000" w:themeColor="text1"/>
          <w:spacing w:val="-4"/>
          <w:sz w:val="30"/>
          <w:szCs w:val="30"/>
          <w:cs/>
        </w:rPr>
        <w:t>๖</w:t>
      </w:r>
    </w:p>
    <w:p w14:paraId="32D5061D" w14:textId="74680258" w:rsidR="00812EED" w:rsidRPr="00920432" w:rsidRDefault="00812EED" w:rsidP="00885736">
      <w:pPr>
        <w:spacing w:line="226" w:lineRule="auto"/>
        <w:rPr>
          <w:rFonts w:ascii="TH SarabunIT๙" w:eastAsia="Calibri" w:hAnsi="TH SarabunIT๙" w:cs="TH SarabunIT๙"/>
          <w:spacing w:val="-4"/>
          <w:sz w:val="30"/>
          <w:szCs w:val="30"/>
        </w:rPr>
      </w:pPr>
      <w:r w:rsidRPr="0092043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ไปรษณีย์อิเล็กทรอนิกส์</w:t>
      </w:r>
      <w:r w:rsidR="00980EEB" w:rsidRPr="0092043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hyperlink r:id="rId10" w:history="1">
        <w:r w:rsidRPr="00920432">
          <w:rPr>
            <w:rStyle w:val="a7"/>
            <w:rFonts w:ascii="TH SarabunIT๙" w:hAnsi="TH SarabunIT๙" w:cs="TH SarabunIT๙"/>
            <w:color w:val="000000" w:themeColor="text1"/>
            <w:sz w:val="30"/>
            <w:szCs w:val="30"/>
            <w:u w:val="none"/>
          </w:rPr>
          <w:t>saraban@dla.go.th</w:t>
        </w:r>
      </w:hyperlink>
    </w:p>
    <w:p w14:paraId="5E1D440C" w14:textId="447797C7" w:rsidR="00920432" w:rsidRDefault="000811FD" w:rsidP="00885736">
      <w:pPr>
        <w:tabs>
          <w:tab w:val="left" w:pos="1134"/>
        </w:tabs>
        <w:spacing w:line="226" w:lineRule="auto"/>
        <w:rPr>
          <w:rFonts w:ascii="TH SarabunIT๙" w:eastAsia="Calibri" w:hAnsi="TH SarabunIT๙" w:cs="TH SarabunIT๙"/>
          <w:spacing w:val="-4"/>
          <w:sz w:val="28"/>
          <w:szCs w:val="28"/>
        </w:rPr>
      </w:pPr>
      <w:r w:rsidRPr="00920432">
        <w:rPr>
          <w:rFonts w:ascii="TH SarabunIT๙" w:hAnsi="TH SarabunIT๙" w:cs="TH SarabunIT๙"/>
          <w:sz w:val="28"/>
          <w:szCs w:val="28"/>
          <w:cs/>
        </w:rPr>
        <w:t xml:space="preserve">ผู้ประสานงาน </w:t>
      </w:r>
      <w:r w:rsidR="00873B7F">
        <w:rPr>
          <w:rFonts w:ascii="TH SarabunIT๙" w:hAnsi="TH SarabunIT๙" w:cs="TH SarabunIT๙"/>
          <w:sz w:val="28"/>
          <w:szCs w:val="28"/>
          <w:cs/>
        </w:rPr>
        <w:t>นางสาวศิริพรรณ สิงห์ห่วง</w:t>
      </w:r>
      <w:r w:rsidR="00873B7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F91EF5" w:rsidRPr="00920432">
        <w:rPr>
          <w:rFonts w:ascii="TH SarabunIT๙" w:hAnsi="TH SarabunIT๙" w:cs="TH SarabunIT๙"/>
          <w:sz w:val="28"/>
          <w:szCs w:val="28"/>
          <w:cs/>
        </w:rPr>
        <w:t xml:space="preserve">โทร. </w:t>
      </w:r>
      <w:r w:rsidR="005D69E7" w:rsidRPr="00920432">
        <w:rPr>
          <w:rFonts w:ascii="TH SarabunIT๙" w:hAnsi="TH SarabunIT๙" w:cs="TH SarabunIT๙"/>
          <w:sz w:val="28"/>
          <w:szCs w:val="28"/>
          <w:cs/>
        </w:rPr>
        <w:t>๐๙</w:t>
      </w:r>
      <w:r w:rsidR="00F91EF5" w:rsidRPr="0092043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5D69E7" w:rsidRPr="00920432">
        <w:rPr>
          <w:rFonts w:ascii="TH SarabunIT๙" w:hAnsi="TH SarabunIT๙" w:cs="TH SarabunIT๙"/>
          <w:sz w:val="28"/>
          <w:szCs w:val="28"/>
          <w:cs/>
        </w:rPr>
        <w:t>๘๘๓๐</w:t>
      </w:r>
      <w:r w:rsidR="00F91EF5" w:rsidRPr="0092043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5D69E7" w:rsidRPr="00920432">
        <w:rPr>
          <w:rFonts w:ascii="TH SarabunIT๙" w:hAnsi="TH SarabunIT๙" w:cs="TH SarabunIT๙"/>
          <w:sz w:val="28"/>
          <w:szCs w:val="28"/>
          <w:cs/>
        </w:rPr>
        <w:t>๗๙๗๒</w:t>
      </w:r>
    </w:p>
    <w:p w14:paraId="557C8233" w14:textId="25248F0F" w:rsidR="00873B7F" w:rsidRPr="00873B7F" w:rsidRDefault="00873B7F" w:rsidP="00885736">
      <w:pPr>
        <w:tabs>
          <w:tab w:val="left" w:pos="1134"/>
        </w:tabs>
        <w:spacing w:line="226" w:lineRule="auto"/>
        <w:rPr>
          <w:rFonts w:ascii="TH SarabunIT๙" w:eastAsia="Calibri" w:hAnsi="TH SarabunIT๙" w:cs="TH SarabunIT๙"/>
          <w:spacing w:val="-4"/>
          <w:sz w:val="28"/>
          <w:szCs w:val="28"/>
          <w:cs/>
        </w:rPr>
      </w:pPr>
      <w:r>
        <w:rPr>
          <w:rFonts w:ascii="TH SarabunIT๙" w:eastAsia="Calibri" w:hAnsi="TH SarabunIT๙" w:cs="TH SarabunIT๙"/>
          <w:spacing w:val="-4"/>
          <w:sz w:val="28"/>
          <w:szCs w:val="28"/>
        </w:rPr>
        <w:t xml:space="preserve">                   </w:t>
      </w:r>
      <w:r w:rsidRPr="00873B7F">
        <w:rPr>
          <w:rFonts w:ascii="TH SarabunIT๙" w:eastAsia="Calibri" w:hAnsi="TH SarabunIT๙" w:cs="TH SarabunIT๙" w:hint="cs"/>
          <w:spacing w:val="-4"/>
          <w:sz w:val="28"/>
          <w:szCs w:val="28"/>
          <w:cs/>
        </w:rPr>
        <w:t>นายศิริพง</w:t>
      </w:r>
      <w:proofErr w:type="spellStart"/>
      <w:r w:rsidRPr="00873B7F">
        <w:rPr>
          <w:rFonts w:ascii="TH SarabunIT๙" w:eastAsia="Calibri" w:hAnsi="TH SarabunIT๙" w:cs="TH SarabunIT๙" w:hint="cs"/>
          <w:spacing w:val="-4"/>
          <w:sz w:val="28"/>
          <w:szCs w:val="28"/>
          <w:cs/>
        </w:rPr>
        <w:t>ษ์</w:t>
      </w:r>
      <w:proofErr w:type="spellEnd"/>
      <w:r w:rsidRPr="00873B7F">
        <w:rPr>
          <w:rFonts w:ascii="TH SarabunIT๙" w:eastAsia="Calibri" w:hAnsi="TH SarabunIT๙" w:cs="TH SarabunIT๙" w:hint="cs"/>
          <w:spacing w:val="-4"/>
          <w:sz w:val="28"/>
          <w:szCs w:val="28"/>
          <w:cs/>
        </w:rPr>
        <w:t xml:space="preserve"> พัฒนศิริ </w:t>
      </w:r>
      <w:r w:rsidRPr="00873B7F">
        <w:rPr>
          <w:rFonts w:ascii="TH SarabunIT๙" w:hAnsi="TH SarabunIT๙" w:cs="TH SarabunIT๙"/>
          <w:sz w:val="28"/>
          <w:szCs w:val="28"/>
          <w:cs/>
        </w:rPr>
        <w:t>โทร.</w:t>
      </w:r>
      <w:r w:rsidRPr="00873B7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73B7F">
        <w:rPr>
          <w:rFonts w:ascii="TH SarabunIT๙" w:hAnsi="TH SarabunIT๙" w:cs="TH SarabunIT๙"/>
          <w:sz w:val="28"/>
          <w:szCs w:val="28"/>
          <w:cs/>
        </w:rPr>
        <w:t>๐</w:t>
      </w:r>
      <w:r w:rsidRPr="00873B7F">
        <w:rPr>
          <w:rFonts w:ascii="TH SarabunIT๙" w:hAnsi="TH SarabunIT๙" w:cs="TH SarabunIT๙" w:hint="cs"/>
          <w:sz w:val="28"/>
          <w:szCs w:val="28"/>
          <w:cs/>
        </w:rPr>
        <w:t>๖</w:t>
      </w:r>
      <w:r w:rsidRPr="00873B7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873B7F">
        <w:rPr>
          <w:rFonts w:ascii="TH SarabunIT๙" w:hAnsi="TH SarabunIT๙" w:cs="TH SarabunIT๙" w:hint="cs"/>
          <w:sz w:val="28"/>
          <w:szCs w:val="28"/>
          <w:cs/>
        </w:rPr>
        <w:t>๑๒๖๘</w:t>
      </w:r>
      <w:r w:rsidRPr="00873B7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873B7F">
        <w:rPr>
          <w:rFonts w:ascii="TH SarabunIT๙" w:hAnsi="TH SarabunIT๙" w:cs="TH SarabunIT๙" w:hint="cs"/>
          <w:sz w:val="28"/>
          <w:szCs w:val="28"/>
          <w:cs/>
        </w:rPr>
        <w:t>๘๙๕๙</w:t>
      </w:r>
    </w:p>
    <w:sectPr w:rsidR="00873B7F" w:rsidRPr="00873B7F" w:rsidSect="005C5CA1">
      <w:headerReference w:type="even" r:id="rId11"/>
      <w:headerReference w:type="default" r:id="rId12"/>
      <w:pgSz w:w="11907" w:h="16840" w:code="9"/>
      <w:pgMar w:top="1191" w:right="1021" w:bottom="232" w:left="1758" w:header="0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2F79" w14:textId="77777777" w:rsidR="005C5CA1" w:rsidRDefault="005C5CA1">
      <w:r>
        <w:separator/>
      </w:r>
    </w:p>
  </w:endnote>
  <w:endnote w:type="continuationSeparator" w:id="0">
    <w:p w14:paraId="6FC29F06" w14:textId="77777777" w:rsidR="005C5CA1" w:rsidRDefault="005C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FF67" w14:textId="77777777" w:rsidR="005C5CA1" w:rsidRDefault="005C5CA1">
      <w:r>
        <w:separator/>
      </w:r>
    </w:p>
  </w:footnote>
  <w:footnote w:type="continuationSeparator" w:id="0">
    <w:p w14:paraId="15EADA6E" w14:textId="77777777" w:rsidR="005C5CA1" w:rsidRDefault="005C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730806695">
    <w:abstractNumId w:val="0"/>
  </w:num>
  <w:num w:numId="2" w16cid:durableId="772819968">
    <w:abstractNumId w:val="12"/>
  </w:num>
  <w:num w:numId="3" w16cid:durableId="895891032">
    <w:abstractNumId w:val="11"/>
  </w:num>
  <w:num w:numId="4" w16cid:durableId="1377241372">
    <w:abstractNumId w:val="15"/>
  </w:num>
  <w:num w:numId="5" w16cid:durableId="314917251">
    <w:abstractNumId w:val="14"/>
  </w:num>
  <w:num w:numId="6" w16cid:durableId="2052151045">
    <w:abstractNumId w:val="3"/>
  </w:num>
  <w:num w:numId="7" w16cid:durableId="215967611">
    <w:abstractNumId w:val="5"/>
  </w:num>
  <w:num w:numId="8" w16cid:durableId="62072291">
    <w:abstractNumId w:val="10"/>
  </w:num>
  <w:num w:numId="9" w16cid:durableId="683021414">
    <w:abstractNumId w:val="7"/>
  </w:num>
  <w:num w:numId="10" w16cid:durableId="1875146687">
    <w:abstractNumId w:val="9"/>
  </w:num>
  <w:num w:numId="11" w16cid:durableId="661666273">
    <w:abstractNumId w:val="2"/>
  </w:num>
  <w:num w:numId="12" w16cid:durableId="853767176">
    <w:abstractNumId w:val="8"/>
  </w:num>
  <w:num w:numId="13" w16cid:durableId="1523587581">
    <w:abstractNumId w:val="4"/>
  </w:num>
  <w:num w:numId="14" w16cid:durableId="1474179915">
    <w:abstractNumId w:val="1"/>
  </w:num>
  <w:num w:numId="15" w16cid:durableId="305865314">
    <w:abstractNumId w:val="6"/>
  </w:num>
  <w:num w:numId="16" w16cid:durableId="18672841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40F5"/>
    <w:rsid w:val="00005F7A"/>
    <w:rsid w:val="00006859"/>
    <w:rsid w:val="00006B28"/>
    <w:rsid w:val="00010995"/>
    <w:rsid w:val="000144B1"/>
    <w:rsid w:val="00016899"/>
    <w:rsid w:val="00016EAD"/>
    <w:rsid w:val="0001738E"/>
    <w:rsid w:val="00020430"/>
    <w:rsid w:val="00023857"/>
    <w:rsid w:val="00023FC2"/>
    <w:rsid w:val="000260F2"/>
    <w:rsid w:val="000263EF"/>
    <w:rsid w:val="00031CD6"/>
    <w:rsid w:val="000358E6"/>
    <w:rsid w:val="00035DE2"/>
    <w:rsid w:val="0004215D"/>
    <w:rsid w:val="000433D4"/>
    <w:rsid w:val="00044666"/>
    <w:rsid w:val="0004636D"/>
    <w:rsid w:val="00047E9F"/>
    <w:rsid w:val="00050C2B"/>
    <w:rsid w:val="00051B5F"/>
    <w:rsid w:val="000534EA"/>
    <w:rsid w:val="00054EBB"/>
    <w:rsid w:val="00064122"/>
    <w:rsid w:val="00070397"/>
    <w:rsid w:val="000747BE"/>
    <w:rsid w:val="00074F2A"/>
    <w:rsid w:val="000754F9"/>
    <w:rsid w:val="00076678"/>
    <w:rsid w:val="000811FD"/>
    <w:rsid w:val="00083202"/>
    <w:rsid w:val="00085096"/>
    <w:rsid w:val="00087BB4"/>
    <w:rsid w:val="00090E4B"/>
    <w:rsid w:val="00094C17"/>
    <w:rsid w:val="00096B79"/>
    <w:rsid w:val="00097A07"/>
    <w:rsid w:val="000A0CF4"/>
    <w:rsid w:val="000A2233"/>
    <w:rsid w:val="000A47EA"/>
    <w:rsid w:val="000A5426"/>
    <w:rsid w:val="000A68CD"/>
    <w:rsid w:val="000A7257"/>
    <w:rsid w:val="000B30F9"/>
    <w:rsid w:val="000B3EA7"/>
    <w:rsid w:val="000B7C08"/>
    <w:rsid w:val="000C492B"/>
    <w:rsid w:val="000C51BD"/>
    <w:rsid w:val="000C6EA2"/>
    <w:rsid w:val="000D0A96"/>
    <w:rsid w:val="000D3DBE"/>
    <w:rsid w:val="000D4FC8"/>
    <w:rsid w:val="000D563A"/>
    <w:rsid w:val="000E16BE"/>
    <w:rsid w:val="000F61F4"/>
    <w:rsid w:val="001009EB"/>
    <w:rsid w:val="00101EBD"/>
    <w:rsid w:val="00104287"/>
    <w:rsid w:val="00106B22"/>
    <w:rsid w:val="00110415"/>
    <w:rsid w:val="00110432"/>
    <w:rsid w:val="00112D51"/>
    <w:rsid w:val="00113F5A"/>
    <w:rsid w:val="00115441"/>
    <w:rsid w:val="0011771A"/>
    <w:rsid w:val="001200C2"/>
    <w:rsid w:val="001203C5"/>
    <w:rsid w:val="001277D8"/>
    <w:rsid w:val="00132337"/>
    <w:rsid w:val="00132E74"/>
    <w:rsid w:val="00133659"/>
    <w:rsid w:val="00134DD5"/>
    <w:rsid w:val="00137DC8"/>
    <w:rsid w:val="00142DF8"/>
    <w:rsid w:val="00147199"/>
    <w:rsid w:val="0015386E"/>
    <w:rsid w:val="00157D92"/>
    <w:rsid w:val="001616CE"/>
    <w:rsid w:val="00161CB3"/>
    <w:rsid w:val="00163887"/>
    <w:rsid w:val="00164EC2"/>
    <w:rsid w:val="00166D9F"/>
    <w:rsid w:val="001714A5"/>
    <w:rsid w:val="00174BE6"/>
    <w:rsid w:val="0017599B"/>
    <w:rsid w:val="001771ED"/>
    <w:rsid w:val="00177EF8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60250"/>
    <w:rsid w:val="00260F42"/>
    <w:rsid w:val="0026377A"/>
    <w:rsid w:val="0026666B"/>
    <w:rsid w:val="002716B2"/>
    <w:rsid w:val="00273B2D"/>
    <w:rsid w:val="00273E2D"/>
    <w:rsid w:val="00274EDE"/>
    <w:rsid w:val="00275981"/>
    <w:rsid w:val="00276791"/>
    <w:rsid w:val="00280A6F"/>
    <w:rsid w:val="00280EB4"/>
    <w:rsid w:val="0028256D"/>
    <w:rsid w:val="00282883"/>
    <w:rsid w:val="00282DEB"/>
    <w:rsid w:val="00285DA1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C1AEF"/>
    <w:rsid w:val="002C2388"/>
    <w:rsid w:val="002D0FB8"/>
    <w:rsid w:val="002D7D07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1D82"/>
    <w:rsid w:val="00303957"/>
    <w:rsid w:val="003124B3"/>
    <w:rsid w:val="00313FE1"/>
    <w:rsid w:val="003143DA"/>
    <w:rsid w:val="00323AAF"/>
    <w:rsid w:val="00323CBF"/>
    <w:rsid w:val="00326925"/>
    <w:rsid w:val="00326D6A"/>
    <w:rsid w:val="00326F5F"/>
    <w:rsid w:val="00327D2A"/>
    <w:rsid w:val="00331005"/>
    <w:rsid w:val="00332585"/>
    <w:rsid w:val="00332CC1"/>
    <w:rsid w:val="003347C7"/>
    <w:rsid w:val="0034311A"/>
    <w:rsid w:val="003525F4"/>
    <w:rsid w:val="00352B31"/>
    <w:rsid w:val="00361450"/>
    <w:rsid w:val="0036257D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641B"/>
    <w:rsid w:val="003A08D6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41B6"/>
    <w:rsid w:val="003E52A2"/>
    <w:rsid w:val="003F176C"/>
    <w:rsid w:val="003F3323"/>
    <w:rsid w:val="003F6CDA"/>
    <w:rsid w:val="00403435"/>
    <w:rsid w:val="00407168"/>
    <w:rsid w:val="00410831"/>
    <w:rsid w:val="0041460E"/>
    <w:rsid w:val="004179A5"/>
    <w:rsid w:val="00430CFF"/>
    <w:rsid w:val="0043220F"/>
    <w:rsid w:val="004355E4"/>
    <w:rsid w:val="00441DB1"/>
    <w:rsid w:val="00442C57"/>
    <w:rsid w:val="00446A0D"/>
    <w:rsid w:val="00446FC4"/>
    <w:rsid w:val="0044795A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8709D"/>
    <w:rsid w:val="004901F7"/>
    <w:rsid w:val="0049054F"/>
    <w:rsid w:val="00492059"/>
    <w:rsid w:val="00492C85"/>
    <w:rsid w:val="00492D72"/>
    <w:rsid w:val="00495098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168E"/>
    <w:rsid w:val="004E2D57"/>
    <w:rsid w:val="004E38EA"/>
    <w:rsid w:val="004E66DE"/>
    <w:rsid w:val="004E6B2B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1F2E"/>
    <w:rsid w:val="00535635"/>
    <w:rsid w:val="00536E33"/>
    <w:rsid w:val="00543529"/>
    <w:rsid w:val="00546B8E"/>
    <w:rsid w:val="0055532D"/>
    <w:rsid w:val="00557A8B"/>
    <w:rsid w:val="00561638"/>
    <w:rsid w:val="00561EC1"/>
    <w:rsid w:val="00566D75"/>
    <w:rsid w:val="005671CB"/>
    <w:rsid w:val="00570AA1"/>
    <w:rsid w:val="00571F18"/>
    <w:rsid w:val="0057292A"/>
    <w:rsid w:val="005751EB"/>
    <w:rsid w:val="00587BBE"/>
    <w:rsid w:val="00590527"/>
    <w:rsid w:val="00590612"/>
    <w:rsid w:val="00592888"/>
    <w:rsid w:val="005949FD"/>
    <w:rsid w:val="00595BB8"/>
    <w:rsid w:val="0059675E"/>
    <w:rsid w:val="005A0F27"/>
    <w:rsid w:val="005A4D14"/>
    <w:rsid w:val="005B0866"/>
    <w:rsid w:val="005B39CA"/>
    <w:rsid w:val="005C333C"/>
    <w:rsid w:val="005C47A0"/>
    <w:rsid w:val="005C5208"/>
    <w:rsid w:val="005C5422"/>
    <w:rsid w:val="005C56ED"/>
    <w:rsid w:val="005C5CA1"/>
    <w:rsid w:val="005C6967"/>
    <w:rsid w:val="005D0092"/>
    <w:rsid w:val="005D4847"/>
    <w:rsid w:val="005D5100"/>
    <w:rsid w:val="005D5DD5"/>
    <w:rsid w:val="005D69E7"/>
    <w:rsid w:val="005E0332"/>
    <w:rsid w:val="005E1AAA"/>
    <w:rsid w:val="005E4C46"/>
    <w:rsid w:val="0060036E"/>
    <w:rsid w:val="00610FA1"/>
    <w:rsid w:val="00622526"/>
    <w:rsid w:val="0062322A"/>
    <w:rsid w:val="00624D51"/>
    <w:rsid w:val="00635306"/>
    <w:rsid w:val="006356A7"/>
    <w:rsid w:val="00636F77"/>
    <w:rsid w:val="00637FE9"/>
    <w:rsid w:val="0064661F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48E4"/>
    <w:rsid w:val="00684D16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1B4C"/>
    <w:rsid w:val="006C227E"/>
    <w:rsid w:val="006C2F03"/>
    <w:rsid w:val="006C422C"/>
    <w:rsid w:val="006C48BF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060F6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40B4B"/>
    <w:rsid w:val="007550D9"/>
    <w:rsid w:val="007557A9"/>
    <w:rsid w:val="007614E9"/>
    <w:rsid w:val="00762FE3"/>
    <w:rsid w:val="00763ABE"/>
    <w:rsid w:val="00766CA4"/>
    <w:rsid w:val="0078285D"/>
    <w:rsid w:val="007847CA"/>
    <w:rsid w:val="00791935"/>
    <w:rsid w:val="00791D6B"/>
    <w:rsid w:val="00791EB1"/>
    <w:rsid w:val="007967C5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64DC"/>
    <w:rsid w:val="007C07C2"/>
    <w:rsid w:val="007C4FCC"/>
    <w:rsid w:val="007C5731"/>
    <w:rsid w:val="007C6E5D"/>
    <w:rsid w:val="007C71D7"/>
    <w:rsid w:val="007D0CEC"/>
    <w:rsid w:val="007D1030"/>
    <w:rsid w:val="007D1EA5"/>
    <w:rsid w:val="007D6798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DD2"/>
    <w:rsid w:val="00810C89"/>
    <w:rsid w:val="00812EED"/>
    <w:rsid w:val="0081434E"/>
    <w:rsid w:val="00816E55"/>
    <w:rsid w:val="008175FB"/>
    <w:rsid w:val="00820221"/>
    <w:rsid w:val="008248C5"/>
    <w:rsid w:val="00827CE2"/>
    <w:rsid w:val="0083412A"/>
    <w:rsid w:val="0084178F"/>
    <w:rsid w:val="00844E7C"/>
    <w:rsid w:val="00845EF9"/>
    <w:rsid w:val="008467DF"/>
    <w:rsid w:val="008554C7"/>
    <w:rsid w:val="00855D73"/>
    <w:rsid w:val="00857400"/>
    <w:rsid w:val="008625D0"/>
    <w:rsid w:val="00863B2C"/>
    <w:rsid w:val="00864547"/>
    <w:rsid w:val="008647D9"/>
    <w:rsid w:val="008662E2"/>
    <w:rsid w:val="00871E45"/>
    <w:rsid w:val="00872E38"/>
    <w:rsid w:val="00873B7F"/>
    <w:rsid w:val="008753D0"/>
    <w:rsid w:val="00882DB1"/>
    <w:rsid w:val="00885736"/>
    <w:rsid w:val="00887403"/>
    <w:rsid w:val="0089033C"/>
    <w:rsid w:val="0089079C"/>
    <w:rsid w:val="008957F0"/>
    <w:rsid w:val="008A3085"/>
    <w:rsid w:val="008A556E"/>
    <w:rsid w:val="008A6562"/>
    <w:rsid w:val="008A6722"/>
    <w:rsid w:val="008B45C2"/>
    <w:rsid w:val="008B5D84"/>
    <w:rsid w:val="008C266E"/>
    <w:rsid w:val="008C43F2"/>
    <w:rsid w:val="008D1C09"/>
    <w:rsid w:val="008D32F2"/>
    <w:rsid w:val="008D713D"/>
    <w:rsid w:val="008E039C"/>
    <w:rsid w:val="008E493E"/>
    <w:rsid w:val="008E7477"/>
    <w:rsid w:val="008E7DB6"/>
    <w:rsid w:val="008F0DDD"/>
    <w:rsid w:val="008F2536"/>
    <w:rsid w:val="008F2BA6"/>
    <w:rsid w:val="008F3539"/>
    <w:rsid w:val="008F3B13"/>
    <w:rsid w:val="008F413A"/>
    <w:rsid w:val="008F447B"/>
    <w:rsid w:val="008F56D1"/>
    <w:rsid w:val="008F5E4E"/>
    <w:rsid w:val="00907EA5"/>
    <w:rsid w:val="00910469"/>
    <w:rsid w:val="00910DBA"/>
    <w:rsid w:val="0091115A"/>
    <w:rsid w:val="00911721"/>
    <w:rsid w:val="009128AE"/>
    <w:rsid w:val="00912EE9"/>
    <w:rsid w:val="00916EDF"/>
    <w:rsid w:val="00920432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C7976"/>
    <w:rsid w:val="009C79F4"/>
    <w:rsid w:val="009D1923"/>
    <w:rsid w:val="009D31A0"/>
    <w:rsid w:val="009D4634"/>
    <w:rsid w:val="009D4E89"/>
    <w:rsid w:val="009D5295"/>
    <w:rsid w:val="009D5AB5"/>
    <w:rsid w:val="009E1292"/>
    <w:rsid w:val="009E1EF9"/>
    <w:rsid w:val="009E4A79"/>
    <w:rsid w:val="009E69BA"/>
    <w:rsid w:val="009F35DD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50203"/>
    <w:rsid w:val="00A50FB9"/>
    <w:rsid w:val="00A51468"/>
    <w:rsid w:val="00A526F4"/>
    <w:rsid w:val="00A545A7"/>
    <w:rsid w:val="00A5725B"/>
    <w:rsid w:val="00A5799F"/>
    <w:rsid w:val="00A6410F"/>
    <w:rsid w:val="00A709D8"/>
    <w:rsid w:val="00A72D95"/>
    <w:rsid w:val="00A74F25"/>
    <w:rsid w:val="00A75824"/>
    <w:rsid w:val="00A83CF3"/>
    <w:rsid w:val="00A84400"/>
    <w:rsid w:val="00A86BDF"/>
    <w:rsid w:val="00A921D5"/>
    <w:rsid w:val="00A975F7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6DE8"/>
    <w:rsid w:val="00B17AC9"/>
    <w:rsid w:val="00B17FD1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48CD"/>
    <w:rsid w:val="00B5639A"/>
    <w:rsid w:val="00B5707E"/>
    <w:rsid w:val="00B65FA1"/>
    <w:rsid w:val="00B700ED"/>
    <w:rsid w:val="00B74D18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312"/>
    <w:rsid w:val="00B94409"/>
    <w:rsid w:val="00BA18A8"/>
    <w:rsid w:val="00BA1F21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2380"/>
    <w:rsid w:val="00BF70D5"/>
    <w:rsid w:val="00C016B1"/>
    <w:rsid w:val="00C07FB1"/>
    <w:rsid w:val="00C221F2"/>
    <w:rsid w:val="00C244F7"/>
    <w:rsid w:val="00C252F2"/>
    <w:rsid w:val="00C26EBC"/>
    <w:rsid w:val="00C320F8"/>
    <w:rsid w:val="00C3477B"/>
    <w:rsid w:val="00C34985"/>
    <w:rsid w:val="00C36266"/>
    <w:rsid w:val="00C365E4"/>
    <w:rsid w:val="00C40D45"/>
    <w:rsid w:val="00C45661"/>
    <w:rsid w:val="00C45973"/>
    <w:rsid w:val="00C56BE2"/>
    <w:rsid w:val="00C64E20"/>
    <w:rsid w:val="00C656E6"/>
    <w:rsid w:val="00C67F4B"/>
    <w:rsid w:val="00C70EE4"/>
    <w:rsid w:val="00C71B1D"/>
    <w:rsid w:val="00C729CF"/>
    <w:rsid w:val="00C7457B"/>
    <w:rsid w:val="00C751EA"/>
    <w:rsid w:val="00C82A19"/>
    <w:rsid w:val="00C83A64"/>
    <w:rsid w:val="00C8484A"/>
    <w:rsid w:val="00C84B34"/>
    <w:rsid w:val="00C85B93"/>
    <w:rsid w:val="00C8638A"/>
    <w:rsid w:val="00C91F00"/>
    <w:rsid w:val="00C91FAE"/>
    <w:rsid w:val="00C966A8"/>
    <w:rsid w:val="00CA0C95"/>
    <w:rsid w:val="00CA6F82"/>
    <w:rsid w:val="00CB26FD"/>
    <w:rsid w:val="00CB4343"/>
    <w:rsid w:val="00CC0F2F"/>
    <w:rsid w:val="00CC1CBE"/>
    <w:rsid w:val="00CC4F9A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D01AA0"/>
    <w:rsid w:val="00D039A6"/>
    <w:rsid w:val="00D050E7"/>
    <w:rsid w:val="00D0789A"/>
    <w:rsid w:val="00D132B0"/>
    <w:rsid w:val="00D14A43"/>
    <w:rsid w:val="00D2649A"/>
    <w:rsid w:val="00D31484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1F24"/>
    <w:rsid w:val="00D64039"/>
    <w:rsid w:val="00D714BA"/>
    <w:rsid w:val="00D730B7"/>
    <w:rsid w:val="00D74EF7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0A11"/>
    <w:rsid w:val="00DB6078"/>
    <w:rsid w:val="00DB6CF7"/>
    <w:rsid w:val="00DB7419"/>
    <w:rsid w:val="00DB7B19"/>
    <w:rsid w:val="00DC02AB"/>
    <w:rsid w:val="00DC0C21"/>
    <w:rsid w:val="00DC5F91"/>
    <w:rsid w:val="00DD0491"/>
    <w:rsid w:val="00DD3669"/>
    <w:rsid w:val="00DD4DE1"/>
    <w:rsid w:val="00DD6CAF"/>
    <w:rsid w:val="00DE2126"/>
    <w:rsid w:val="00DE3259"/>
    <w:rsid w:val="00DE34A8"/>
    <w:rsid w:val="00DE34F6"/>
    <w:rsid w:val="00DE3564"/>
    <w:rsid w:val="00DE3D1B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6FB3"/>
    <w:rsid w:val="00E10536"/>
    <w:rsid w:val="00E105F2"/>
    <w:rsid w:val="00E1560F"/>
    <w:rsid w:val="00E168C5"/>
    <w:rsid w:val="00E17F0B"/>
    <w:rsid w:val="00E23AFC"/>
    <w:rsid w:val="00E244F0"/>
    <w:rsid w:val="00E31DEE"/>
    <w:rsid w:val="00E37CB8"/>
    <w:rsid w:val="00E40A09"/>
    <w:rsid w:val="00E41127"/>
    <w:rsid w:val="00E44BB0"/>
    <w:rsid w:val="00E44BC8"/>
    <w:rsid w:val="00E47414"/>
    <w:rsid w:val="00E5271D"/>
    <w:rsid w:val="00E53702"/>
    <w:rsid w:val="00E55367"/>
    <w:rsid w:val="00E57657"/>
    <w:rsid w:val="00E60EB2"/>
    <w:rsid w:val="00E64666"/>
    <w:rsid w:val="00E6478E"/>
    <w:rsid w:val="00E65113"/>
    <w:rsid w:val="00E657B1"/>
    <w:rsid w:val="00E6580A"/>
    <w:rsid w:val="00E65AB5"/>
    <w:rsid w:val="00E66D92"/>
    <w:rsid w:val="00E70171"/>
    <w:rsid w:val="00E715B7"/>
    <w:rsid w:val="00E7167A"/>
    <w:rsid w:val="00E71FEE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156"/>
    <w:rsid w:val="00EA0B3B"/>
    <w:rsid w:val="00EA67EB"/>
    <w:rsid w:val="00EB23F1"/>
    <w:rsid w:val="00EB489A"/>
    <w:rsid w:val="00EC02E1"/>
    <w:rsid w:val="00EC21AA"/>
    <w:rsid w:val="00EC47B8"/>
    <w:rsid w:val="00EC55B8"/>
    <w:rsid w:val="00EC701F"/>
    <w:rsid w:val="00ED0944"/>
    <w:rsid w:val="00ED563B"/>
    <w:rsid w:val="00EE2EC9"/>
    <w:rsid w:val="00EE36B7"/>
    <w:rsid w:val="00EE7124"/>
    <w:rsid w:val="00EE79CB"/>
    <w:rsid w:val="00EF1220"/>
    <w:rsid w:val="00EF4E80"/>
    <w:rsid w:val="00EF6C8B"/>
    <w:rsid w:val="00F01283"/>
    <w:rsid w:val="00F029B3"/>
    <w:rsid w:val="00F03A81"/>
    <w:rsid w:val="00F03C4D"/>
    <w:rsid w:val="00F056B1"/>
    <w:rsid w:val="00F05C11"/>
    <w:rsid w:val="00F06866"/>
    <w:rsid w:val="00F14F64"/>
    <w:rsid w:val="00F16D78"/>
    <w:rsid w:val="00F2182C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073F"/>
    <w:rsid w:val="00FD7BE9"/>
    <w:rsid w:val="00FE1067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  <w15:docId w15:val="{015AD15F-7189-432A-8457-1B0E89C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644B-CBDF-436D-AACC-4D8E3A02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2024-04-03T06:52:00Z</cp:lastPrinted>
  <dcterms:created xsi:type="dcterms:W3CDTF">2024-04-04T08:30:00Z</dcterms:created>
  <dcterms:modified xsi:type="dcterms:W3CDTF">2024-04-04T08:30:00Z</dcterms:modified>
</cp:coreProperties>
</file>