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3649"/>
      </w:tblGrid>
      <w:tr w:rsidR="00436AEE" w:rsidRPr="00436AEE" w14:paraId="04C03375" w14:textId="77777777" w:rsidTr="00C357C9">
        <w:trPr>
          <w:trHeight w:val="1697"/>
        </w:trPr>
        <w:tc>
          <w:tcPr>
            <w:tcW w:w="2552" w:type="dxa"/>
          </w:tcPr>
          <w:p w14:paraId="4CF0622F" w14:textId="36B27DE3" w:rsidR="00B67635" w:rsidRPr="00436AEE" w:rsidRDefault="00FC48F7" w:rsidP="00C35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6AE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="00B67635" w:rsidRPr="00436AE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B2FD8D" wp14:editId="76B5C470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-417195</wp:posOffset>
                      </wp:positionV>
                      <wp:extent cx="1115695" cy="390525"/>
                      <wp:effectExtent l="0" t="0" r="8255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12AFD6" w14:textId="77777777" w:rsidR="00B67635" w:rsidRPr="0030366C" w:rsidRDefault="00B67635" w:rsidP="00B6763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30366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สำเนา</w:t>
                                  </w:r>
                                  <w:r w:rsidRPr="0030366C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คู่ฉบับ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2FD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79.55pt;margin-top:-32.85pt;width:87.8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" stroked="f">
                      <v:textbox>
                        <w:txbxContent>
                          <w:p w14:paraId="2912AFD6" w14:textId="77777777" w:rsidR="00B67635" w:rsidRPr="0030366C" w:rsidRDefault="00B67635" w:rsidP="00B676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</w:pPr>
                            <w:r w:rsidRPr="003036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สำเนา</w:t>
                            </w:r>
                            <w:r w:rsidRPr="0030366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คู่ฉบับ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37CD1" w14:textId="77777777" w:rsidR="00B67635" w:rsidRPr="00436AEE" w:rsidRDefault="00B67635" w:rsidP="00C357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082C4D" w14:textId="77777777" w:rsidR="00B67635" w:rsidRPr="00436AEE" w:rsidRDefault="00B67635" w:rsidP="00C35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6AE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436A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6AEE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436A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6AEE">
              <w:rPr>
                <w:rFonts w:ascii="TH SarabunIT๙" w:hAnsi="TH SarabunIT๙" w:cs="TH SarabunIT๙"/>
                <w:sz w:val="32"/>
                <w:szCs w:val="32"/>
                <w:cs/>
              </w:rPr>
              <w:t>0808.2</w:t>
            </w:r>
            <w:r w:rsidRPr="00436AE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3969" w:type="dxa"/>
          </w:tcPr>
          <w:p w14:paraId="28985FAA" w14:textId="77777777" w:rsidR="00B67635" w:rsidRPr="00436AEE" w:rsidRDefault="00B67635" w:rsidP="00C3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6AEE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63E0210" wp14:editId="03E1DF95">
                  <wp:extent cx="1053465" cy="100965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14:paraId="789AC07D" w14:textId="77777777" w:rsidR="00B67635" w:rsidRPr="00436AEE" w:rsidRDefault="00B67635" w:rsidP="00C357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78367" w14:textId="77777777" w:rsidR="00B67635" w:rsidRPr="00436AEE" w:rsidRDefault="00B67635" w:rsidP="00C357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D8FA55" w14:textId="77777777" w:rsidR="00B67635" w:rsidRPr="00436AEE" w:rsidRDefault="00B67635" w:rsidP="00C357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6AEE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680868A4" w14:textId="77777777" w:rsidR="00B67635" w:rsidRPr="00436AEE" w:rsidRDefault="00B67635" w:rsidP="00C357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6AEE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ถนนนครราชสีมา</w:t>
            </w:r>
            <w:r w:rsidRPr="00436A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6A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เขตดุสิต </w:t>
            </w:r>
          </w:p>
          <w:p w14:paraId="25A34CA6" w14:textId="77777777" w:rsidR="00B67635" w:rsidRPr="00436AEE" w:rsidRDefault="00B67635" w:rsidP="00C357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6AEE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436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รุงเทพฯ </w:t>
            </w:r>
            <w:r w:rsidRPr="00436A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6AEE">
              <w:rPr>
                <w:rFonts w:ascii="TH SarabunIT๙" w:hAnsi="TH SarabunIT๙" w:cs="TH SarabunIT๙"/>
                <w:sz w:val="32"/>
                <w:szCs w:val="32"/>
                <w:cs/>
              </w:rPr>
              <w:t>10300</w:t>
            </w:r>
          </w:p>
        </w:tc>
      </w:tr>
    </w:tbl>
    <w:p w14:paraId="5C82B6FD" w14:textId="2AD4446A" w:rsidR="00B67635" w:rsidRPr="00436AEE" w:rsidRDefault="00B67635" w:rsidP="00B6763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36AE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Pr="00436A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15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56BD">
        <w:rPr>
          <w:rFonts w:ascii="TH SarabunIT๙" w:hAnsi="TH SarabunIT๙" w:cs="TH SarabunIT๙" w:hint="cs"/>
          <w:sz w:val="32"/>
          <w:szCs w:val="32"/>
          <w:cs/>
        </w:rPr>
        <w:t>มกราคม 2567</w:t>
      </w:r>
    </w:p>
    <w:p w14:paraId="150DB8BF" w14:textId="29AE9CEC" w:rsidR="005A0693" w:rsidRPr="00436AEE" w:rsidRDefault="005A0693" w:rsidP="009D700A">
      <w:pPr>
        <w:tabs>
          <w:tab w:val="left" w:pos="567"/>
        </w:tabs>
        <w:spacing w:before="120" w:after="0" w:line="240" w:lineRule="auto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36AEE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436AE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9D700A">
        <w:rPr>
          <w:rFonts w:ascii="TH SarabunIT๙" w:eastAsia="Cordia New" w:hAnsi="TH SarabunIT๙" w:cs="TH SarabunIT๙"/>
          <w:sz w:val="32"/>
          <w:szCs w:val="32"/>
        </w:rPr>
        <w:tab/>
      </w:r>
      <w:r w:rsidR="00427091" w:rsidRPr="0042709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แนวทางการใช้จ่ายเงินขององค์กรปกครองส่วนท้องถิ่น</w:t>
      </w:r>
      <w:r w:rsidR="0002447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427091" w:rsidRPr="0042709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กรณีเงินงบประมาณรายจ่ายประจำปี งบเงินอุดหนุน</w:t>
      </w:r>
      <w:r w:rsidR="00427091" w:rsidRPr="00427091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 xml:space="preserve"> ประเภทเงินอุดหนุนเฉพาะกิจ ถูกพับ</w:t>
      </w:r>
      <w:r w:rsidR="0060080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ไป</w:t>
      </w:r>
      <w:r w:rsidR="00427091" w:rsidRPr="00427091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โดยผลของกฎหมาย</w:t>
      </w:r>
    </w:p>
    <w:p w14:paraId="4A7534D4" w14:textId="7C21F259" w:rsidR="005A0693" w:rsidRPr="00436AEE" w:rsidRDefault="005A0693" w:rsidP="005A0693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36AE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36AEE">
        <w:rPr>
          <w:rFonts w:ascii="TH SarabunIT๙" w:hAnsi="TH SarabunIT๙" w:cs="TH SarabunIT๙"/>
          <w:sz w:val="32"/>
          <w:szCs w:val="32"/>
        </w:rPr>
        <w:t xml:space="preserve">  </w:t>
      </w:r>
      <w:r w:rsidRPr="00436AEE">
        <w:rPr>
          <w:rFonts w:ascii="TH SarabunIT๙" w:hAnsi="TH SarabunIT๙" w:cs="TH SarabunIT๙"/>
          <w:sz w:val="32"/>
          <w:szCs w:val="32"/>
          <w:cs/>
        </w:rPr>
        <w:t>ผู้ว่าราชการจังหวั</w:t>
      </w:r>
      <w:r w:rsidRPr="00436AEE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427091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7D4F2EBA" w14:textId="2529E02A" w:rsidR="00847C27" w:rsidRPr="00847C27" w:rsidRDefault="005A0693" w:rsidP="0042709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AEE">
        <w:rPr>
          <w:rFonts w:ascii="TH SarabunIT๙" w:hAnsi="TH SarabunIT๙" w:cs="TH SarabunIT๙"/>
          <w:sz w:val="32"/>
          <w:szCs w:val="32"/>
        </w:rPr>
        <w:t xml:space="preserve">      </w:t>
      </w:r>
      <w:r w:rsidRPr="00436AEE">
        <w:rPr>
          <w:rFonts w:ascii="TH SarabunIT๙" w:hAnsi="TH SarabunIT๙" w:cs="TH SarabunIT๙" w:hint="cs"/>
          <w:sz w:val="32"/>
          <w:szCs w:val="32"/>
          <w:cs/>
        </w:rPr>
        <w:tab/>
      </w:r>
      <w:r w:rsidR="00427091">
        <w:rPr>
          <w:rFonts w:ascii="TH SarabunIT๙" w:hAnsi="TH SarabunIT๙" w:cs="TH SarabunIT๙"/>
          <w:sz w:val="32"/>
          <w:szCs w:val="32"/>
          <w:cs/>
        </w:rPr>
        <w:tab/>
      </w:r>
      <w:r w:rsidR="00427091" w:rsidRPr="00847C2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427091" w:rsidRPr="00847C27">
        <w:rPr>
          <w:rFonts w:ascii="TH SarabunIT๙" w:hAnsi="TH SarabunIT๙" w:cs="TH SarabunIT๙"/>
          <w:sz w:val="32"/>
          <w:szCs w:val="32"/>
          <w:cs/>
        </w:rPr>
        <w:t>พระราชบัญญัติวิธีการงบประมาณ พ.ศ.</w:t>
      </w:r>
      <w:r w:rsidR="00427091" w:rsidRPr="00847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091" w:rsidRPr="00847C27">
        <w:rPr>
          <w:rFonts w:ascii="TH SarabunIT๙" w:hAnsi="TH SarabunIT๙" w:cs="TH SarabunIT๙"/>
          <w:sz w:val="32"/>
          <w:szCs w:val="32"/>
          <w:cs/>
        </w:rPr>
        <w:t>๒๕๖๑ มาตรา ๔๓</w:t>
      </w:r>
      <w:r w:rsidR="00427091" w:rsidRPr="00847C27">
        <w:rPr>
          <w:rFonts w:ascii="TH SarabunIT๙" w:hAnsi="TH SarabunIT๙" w:cs="TH SarabunIT๙" w:hint="cs"/>
          <w:sz w:val="32"/>
          <w:szCs w:val="32"/>
          <w:cs/>
        </w:rPr>
        <w:t xml:space="preserve"> บัญญัติว่า</w:t>
      </w:r>
      <w:r w:rsidR="00427091" w:rsidRPr="00847C27">
        <w:rPr>
          <w:rFonts w:ascii="TH SarabunIT๙" w:hAnsi="TH SarabunIT๙" w:cs="TH SarabunIT๙"/>
          <w:sz w:val="32"/>
          <w:szCs w:val="32"/>
          <w:cs/>
        </w:rPr>
        <w:t xml:space="preserve"> การขอเบิกเงิน</w:t>
      </w:r>
      <w:r w:rsidR="00427091" w:rsidRPr="00847C27">
        <w:rPr>
          <w:rFonts w:ascii="TH SarabunIT๙" w:hAnsi="TH SarabunIT๙" w:cs="TH SarabunIT๙"/>
          <w:spacing w:val="8"/>
          <w:sz w:val="32"/>
          <w:szCs w:val="32"/>
          <w:cs/>
        </w:rPr>
        <w:t>จากคลังตามงบประมาณรายจ่ายประจำปีงบประมาณใด ให้กระทำได</w:t>
      </w:r>
      <w:r w:rsidR="00427091" w:rsidRPr="00847C27">
        <w:rPr>
          <w:rFonts w:ascii="TH SarabunIT๙" w:hAnsi="TH SarabunIT๙" w:cs="TH SarabunIT๙" w:hint="cs"/>
          <w:spacing w:val="8"/>
          <w:sz w:val="32"/>
          <w:szCs w:val="32"/>
          <w:cs/>
        </w:rPr>
        <w:t>้</w:t>
      </w:r>
      <w:r w:rsidR="00427091" w:rsidRPr="00847C27">
        <w:rPr>
          <w:rFonts w:ascii="TH SarabunIT๙" w:hAnsi="TH SarabunIT๙" w:cs="TH SarabunIT๙"/>
          <w:spacing w:val="8"/>
          <w:sz w:val="32"/>
          <w:szCs w:val="32"/>
          <w:cs/>
        </w:rPr>
        <w:t>แต่เฉพาะภายในปีงบประมาณนั้น</w:t>
      </w:r>
      <w:r w:rsidR="00427091" w:rsidRPr="00847C27">
        <w:rPr>
          <w:rFonts w:ascii="TH SarabunIT๙" w:hAnsi="TH SarabunIT๙" w:cs="TH SarabunIT๙"/>
          <w:sz w:val="32"/>
          <w:szCs w:val="32"/>
          <w:cs/>
        </w:rPr>
        <w:t xml:space="preserve"> ในกรณีที่ไม่สามารถเบิกเงินจากคลังได้ภายในปีงบประมาณ ให้ขยายเวลาขอเบิกเงินจากคลังได้ เฉพาะในกรณีที่</w:t>
      </w:r>
      <w:r w:rsidR="00427091" w:rsidRPr="00847C27">
        <w:rPr>
          <w:rFonts w:ascii="TH SarabunIT๙" w:hAnsi="TH SarabunIT๙" w:cs="TH SarabunIT๙"/>
          <w:spacing w:val="8"/>
          <w:sz w:val="32"/>
          <w:szCs w:val="32"/>
          <w:cs/>
        </w:rPr>
        <w:t>หน่วยรับงบประมาณได้ก่อหนี้ผูกพันไว้ก่อนสิ้นปีงบประมาณ และได้มีการกันเงินไว้ตามระเบียบเกี่ยวกับ</w:t>
      </w:r>
      <w:r w:rsidR="00427091" w:rsidRPr="00847C27">
        <w:rPr>
          <w:rFonts w:ascii="TH SarabunIT๙" w:hAnsi="TH SarabunIT๙" w:cs="TH SarabunIT๙"/>
          <w:sz w:val="32"/>
          <w:szCs w:val="32"/>
          <w:cs/>
        </w:rPr>
        <w:t>การ</w:t>
      </w:r>
      <w:r w:rsidR="00427091" w:rsidRPr="00847C27">
        <w:rPr>
          <w:rFonts w:ascii="TH SarabunIT๙" w:hAnsi="TH SarabunIT๙" w:cs="TH SarabunIT๙"/>
          <w:spacing w:val="-4"/>
          <w:sz w:val="32"/>
          <w:szCs w:val="32"/>
          <w:cs/>
        </w:rPr>
        <w:t>เบิกจ่ายเงินจากคลังแล้ว การขยายเวลาขอเบิกเงินจากคลังตามวรรคสอง ให้ขยายออกไปได้อีกไม่เกินหกเดือน</w:t>
      </w:r>
      <w:r w:rsidR="00427091" w:rsidRPr="00847C27">
        <w:rPr>
          <w:rFonts w:ascii="TH SarabunIT๙" w:hAnsi="TH SarabunIT๙" w:cs="TH SarabunIT๙"/>
          <w:sz w:val="32"/>
          <w:szCs w:val="32"/>
          <w:cs/>
        </w:rPr>
        <w:t xml:space="preserve">ของปีงบประมาณถัดไป เว้นแต่มีความจำเป็นต้องขอเบิกเงินจากคลังภายหลังเวลาดังกล่าว ให้ขอทำความตกลง </w:t>
      </w:r>
      <w:r w:rsidR="00427091" w:rsidRPr="00847C27">
        <w:rPr>
          <w:rFonts w:ascii="TH SarabunIT๙" w:hAnsi="TH SarabunIT๙" w:cs="TH SarabunIT๙"/>
          <w:spacing w:val="2"/>
          <w:sz w:val="32"/>
          <w:szCs w:val="32"/>
          <w:cs/>
        </w:rPr>
        <w:t>กับกระทรวงการคลังเพื่อขอขยายเวลาออกไปได้อีกไม่เกินหกเดือน</w:t>
      </w:r>
      <w:r w:rsidR="00427091" w:rsidRPr="00847C2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ประกอบ</w:t>
      </w:r>
      <w:r w:rsidR="00847C27" w:rsidRPr="00847C27">
        <w:rPr>
          <w:rFonts w:ascii="TH SarabunIT๙" w:hAnsi="TH SarabunIT๙" w:cs="TH SarabunIT๙" w:hint="cs"/>
          <w:spacing w:val="2"/>
          <w:sz w:val="32"/>
          <w:szCs w:val="32"/>
          <w:cs/>
        </w:rPr>
        <w:t>กับมี</w:t>
      </w:r>
      <w:r w:rsidR="00427091" w:rsidRPr="00847C27">
        <w:rPr>
          <w:rFonts w:ascii="TH SarabunIT๙" w:hAnsi="TH SarabunIT๙" w:cs="TH SarabunIT๙" w:hint="cs"/>
          <w:spacing w:val="2"/>
          <w:sz w:val="32"/>
          <w:szCs w:val="32"/>
          <w:cs/>
        </w:rPr>
        <w:t>องค์กรปกครองส่วนท้องถิ่น</w:t>
      </w:r>
      <w:r w:rsidR="00427091" w:rsidRPr="00847C27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ที่ได้รับจัดสรรงบประมาณรายจ่ายประจำปี งบเงินอุดหนุน เงินอุดหนุนเฉพาะกิจ แต่ไม่สามารถดำเนินการเบิกจ่าย</w:t>
      </w:r>
      <w:r w:rsidR="00427091" w:rsidRPr="00847C27">
        <w:rPr>
          <w:rFonts w:ascii="TH SarabunIT๙" w:hAnsi="TH SarabunIT๙" w:cs="TH SarabunIT๙" w:hint="cs"/>
          <w:sz w:val="32"/>
          <w:szCs w:val="32"/>
          <w:cs/>
        </w:rPr>
        <w:t>ได้ทันภายในระยะเวลาที่กำหนด ทำให้งบประมาณดังกล่าวถูกพับ</w:t>
      </w:r>
      <w:r w:rsidR="00600803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427091" w:rsidRPr="00847C27">
        <w:rPr>
          <w:rFonts w:ascii="TH SarabunIT๙" w:hAnsi="TH SarabunIT๙" w:cs="TH SarabunIT๙" w:hint="cs"/>
          <w:sz w:val="32"/>
          <w:szCs w:val="32"/>
          <w:cs/>
        </w:rPr>
        <w:t>โดยผลของกฎหมา</w:t>
      </w:r>
      <w:r w:rsidR="00847C27" w:rsidRPr="00847C27">
        <w:rPr>
          <w:rFonts w:ascii="TH SarabunIT๙" w:hAnsi="TH SarabunIT๙" w:cs="TH SarabunIT๙" w:hint="cs"/>
          <w:sz w:val="32"/>
          <w:szCs w:val="32"/>
          <w:cs/>
        </w:rPr>
        <w:t>ย แต่ยัง</w:t>
      </w:r>
      <w:r w:rsidR="00847C27" w:rsidRPr="00847C27">
        <w:rPr>
          <w:rFonts w:ascii="TH SarabunIT๙" w:hAnsi="TH SarabunIT๙" w:cs="TH SarabunIT๙"/>
          <w:sz w:val="32"/>
          <w:szCs w:val="32"/>
          <w:cs/>
        </w:rPr>
        <w:t>ต้องจัดหางบประมาณ</w:t>
      </w:r>
      <w:r w:rsidR="00024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7C27" w:rsidRPr="00847C27">
        <w:rPr>
          <w:rFonts w:ascii="TH SarabunIT๙" w:hAnsi="TH SarabunIT๙" w:cs="TH SarabunIT๙"/>
          <w:sz w:val="32"/>
          <w:szCs w:val="32"/>
          <w:cs/>
        </w:rPr>
        <w:t>เพื่อเบิกจ่าย</w:t>
      </w:r>
      <w:r w:rsidR="00814D25">
        <w:rPr>
          <w:rFonts w:ascii="TH SarabunIT๙" w:hAnsi="TH SarabunIT๙" w:cs="TH SarabunIT๙" w:hint="cs"/>
          <w:sz w:val="32"/>
          <w:szCs w:val="32"/>
          <w:cs/>
        </w:rPr>
        <w:t>ให้แก่คู่สัญญา</w:t>
      </w:r>
    </w:p>
    <w:p w14:paraId="01D0310F" w14:textId="2E0EA503" w:rsidR="00810A02" w:rsidRDefault="00E256BD" w:rsidP="00814D25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47C27" w:rsidRPr="00810A02">
        <w:rPr>
          <w:rFonts w:ascii="TH SarabunIT๙" w:hAnsi="TH SarabunIT๙" w:cs="TH SarabunIT๙" w:hint="cs"/>
          <w:cs/>
        </w:rPr>
        <w:t>กรมส่งเสริมการปกครองท้องถิ่นพิจารณาแล้ว</w:t>
      </w:r>
      <w:r w:rsidRPr="00810A02">
        <w:rPr>
          <w:rFonts w:ascii="TH SarabunIT๙" w:hAnsi="TH SarabunIT๙" w:cs="TH SarabunIT๙" w:hint="cs"/>
          <w:cs/>
        </w:rPr>
        <w:t>เห็นว่า</w:t>
      </w:r>
      <w:r w:rsidR="00847C27" w:rsidRPr="00810A02">
        <w:rPr>
          <w:rFonts w:ascii="TH SarabunIT๙" w:hAnsi="TH SarabunIT๙" w:cs="TH SarabunIT๙" w:hint="cs"/>
          <w:cs/>
        </w:rPr>
        <w:t xml:space="preserve"> </w:t>
      </w:r>
      <w:r w:rsidR="00810A02" w:rsidRPr="00810A02">
        <w:rPr>
          <w:rFonts w:ascii="TH SarabunIT๙" w:hAnsi="TH SarabunIT๙" w:cs="TH SarabunIT๙"/>
          <w:cs/>
        </w:rPr>
        <w:t>ระเบียบกระทรวงมหาดไทยว่าด้วยวิธีการงบประมาณขององค์กรปกครองส่วนท้องถิ่น  พ.ศ. 2563 ข้อ 26 กำหนดว่า การโอนเงินงบประมาณรายจ่ายต่าง</w:t>
      </w:r>
      <w:r w:rsidR="0016162C">
        <w:rPr>
          <w:rFonts w:ascii="TH SarabunIT๙" w:hAnsi="TH SarabunIT๙" w:cs="TH SarabunIT๙" w:hint="cs"/>
          <w:cs/>
        </w:rPr>
        <w:t xml:space="preserve"> </w:t>
      </w:r>
      <w:r w:rsidR="00810A02" w:rsidRPr="00810A02">
        <w:rPr>
          <w:rFonts w:ascii="TH SarabunIT๙" w:hAnsi="TH SarabunIT๙" w:cs="TH SarabunIT๙"/>
          <w:cs/>
        </w:rPr>
        <w:t>ๆ ให้เป็นอำนาจอนุมัติของผู้บริหารท้องถิ่น และข้อ 27 กำหนดว่า การโอนเงินงบประมาณรายจ่ายใน</w:t>
      </w:r>
      <w:r w:rsidR="00810A02" w:rsidRPr="00810A02">
        <w:rPr>
          <w:rFonts w:ascii="TH SarabunIT๙" w:hAnsi="TH SarabunIT๙" w:cs="TH SarabunIT๙"/>
          <w:spacing w:val="-4"/>
          <w:cs/>
        </w:rPr>
        <w:t>งบลงทุน โดยการโอนเพิ่ม โอนลด ที่ทำให้ลักษณะ ปริมาณ คุณภาพเปลี่ยน หรือโอนไปตั้งจ่ายเป็นรายการใหม่</w:t>
      </w:r>
      <w:r w:rsidR="00810A02" w:rsidRPr="00810A02">
        <w:rPr>
          <w:rFonts w:ascii="TH SarabunIT๙" w:hAnsi="TH SarabunIT๙" w:cs="TH SarabunIT๙"/>
          <w:cs/>
        </w:rPr>
        <w:t xml:space="preserve"> </w:t>
      </w:r>
      <w:r w:rsidR="00810A02" w:rsidRPr="00810A02">
        <w:rPr>
          <w:rFonts w:ascii="TH SarabunIT๙" w:hAnsi="TH SarabunIT๙" w:cs="TH SarabunIT๙"/>
          <w:spacing w:val="6"/>
          <w:cs/>
        </w:rPr>
        <w:t>ให้เป็นอำนาจอนุมัติของสภาท้องถิ่น และระเบียบกระทรวงมหาดไทยว่าด้วยการรับเงิน การเบิกจ่ายเงิน</w:t>
      </w:r>
      <w:r w:rsidR="00810A02" w:rsidRPr="00810A02">
        <w:rPr>
          <w:rFonts w:ascii="TH SarabunIT๙" w:hAnsi="TH SarabunIT๙" w:cs="TH SarabunIT๙"/>
          <w:cs/>
        </w:rPr>
        <w:t xml:space="preserve"> การฝากเงิน การเก็บรักษาเงิน และการตรวจเงินขององค์กรปกครองส่วนท้องถิ่น พ.ศ. 2566 ข้อ 4 กำหนดว่า ให้</w:t>
      </w:r>
      <w:r w:rsidR="00810A02" w:rsidRPr="00810A02">
        <w:rPr>
          <w:rFonts w:ascii="TH SarabunIT๙" w:hAnsi="TH SarabunIT๙" w:cs="TH SarabunIT๙"/>
          <w:spacing w:val="8"/>
          <w:cs/>
        </w:rPr>
        <w:t>ปลัดกระทรวงมหาดไทยรักษาการให้เป็นไปตามระเบียบนี้ และให้มีอำนาจ ตีความ วินิจฉัยปัญหา กำหนดหลักเกณฑ์</w:t>
      </w:r>
      <w:r w:rsidR="00810A02" w:rsidRPr="00810A02">
        <w:rPr>
          <w:rFonts w:ascii="TH SarabunIT๙" w:hAnsi="TH SarabunIT๙" w:cs="TH SarabunIT๙"/>
          <w:cs/>
        </w:rPr>
        <w:t xml:space="preserve"> และวิธีปฏิบัติ เพื่อดำเนินการให้เป็นไปตามระเบียบนี้ ในกรณีที่องค์กรปกครองส่วนท้องถิ่นไม่สามารถปฏิบัติตามระเบียบนี้ได้ ให้ขอทำความตกลงกับปลัดกระทรวงมหาดไทยก่อนการปฏิบัติ และข้อ 97 กำหนดว่า องค์กรปกครองส่วนท้องถิ่นอาจใช้จ่ายเงินสะสมได้ โดยได้รับอนุมัติจากสภาท้องถิ่นภายใต้เงื่อนไข </w:t>
      </w:r>
      <w:r w:rsidR="00810A02" w:rsidRPr="00810A02">
        <w:rPr>
          <w:rFonts w:ascii="TH SarabunIT๙" w:hAnsi="TH SarabunIT๙" w:cs="TH SarabunIT๙"/>
          <w:spacing w:val="-6"/>
          <w:cs/>
        </w:rPr>
        <w:t>ดังต่อไปนี้ (๑) ให้กระทำได้เฉพาะภารกิจซึ่งอยู่ในอำนาจหน้าที่ขององค์กรปกครองส่วนท้องถิ่น ซึ่งเป็นค่าครุภัณฑ์</w:t>
      </w:r>
      <w:r w:rsidR="00810A02" w:rsidRPr="00810A02">
        <w:rPr>
          <w:rFonts w:ascii="TH SarabunIT๙" w:hAnsi="TH SarabunIT๙" w:cs="TH SarabunIT๙"/>
          <w:cs/>
        </w:rPr>
        <w:t xml:space="preserve"> </w:t>
      </w:r>
      <w:r w:rsidR="00810A02" w:rsidRPr="00810A02">
        <w:rPr>
          <w:rFonts w:ascii="TH SarabunIT๙" w:hAnsi="TH SarabunIT๙" w:cs="TH SarabunIT๙"/>
          <w:spacing w:val="8"/>
          <w:cs/>
        </w:rPr>
        <w:t>ค่าที่ดินและสิ่งก่อสร้าง ประกอบกับคำสั่งกระทรวงมหาดไทย ที่ 3747/2566 เรื่อง การมอบอำนาจให้</w:t>
      </w:r>
      <w:r w:rsidR="00810A02" w:rsidRPr="00810A02">
        <w:rPr>
          <w:rFonts w:ascii="TH SarabunIT๙" w:hAnsi="TH SarabunIT๙" w:cs="TH SarabunIT๙"/>
          <w:cs/>
        </w:rPr>
        <w:t>ผู้ว่าราชการจังหวัดปฏิบัติราชการแทน ลงวันที่ 30 พฤศจิกายน 2566 ปลัดกระทรวงมหาดไทยได้มอบอำนาจ</w:t>
      </w:r>
      <w:r w:rsidR="00810A02" w:rsidRPr="00810A02">
        <w:rPr>
          <w:rFonts w:ascii="TH SarabunIT๙" w:hAnsi="TH SarabunIT๙" w:cs="TH SarabunIT๙"/>
          <w:spacing w:val="6"/>
          <w:cs/>
        </w:rPr>
        <w:t>ให้</w:t>
      </w:r>
      <w:r w:rsidR="00810A02" w:rsidRPr="00810A02">
        <w:rPr>
          <w:rFonts w:ascii="TH SarabunIT๙" w:hAnsi="TH SarabunIT๙" w:cs="TH SarabunIT๙"/>
          <w:spacing w:val="-4"/>
          <w:cs/>
        </w:rPr>
        <w:t>ผู้ว่าราชการจังหวัดพิจารณาทำความตกลงกับองค์กรปกครองส่วนท้องถิ่นในกรณีที่องค์กรปกครองส่วนท้องถิ่น</w:t>
      </w:r>
      <w:r w:rsidR="00810A02" w:rsidRPr="00810A02">
        <w:rPr>
          <w:rFonts w:ascii="TH SarabunIT๙" w:hAnsi="TH SarabunIT๙" w:cs="TH SarabunIT๙"/>
          <w:cs/>
        </w:rPr>
        <w:t>ไม่ส</w:t>
      </w:r>
      <w:r w:rsidR="00810A02" w:rsidRPr="00810A02">
        <w:rPr>
          <w:rFonts w:ascii="TH SarabunIT๙" w:hAnsi="TH SarabunIT๙" w:cs="TH SarabunIT๙"/>
          <w:spacing w:val="-4"/>
          <w:cs/>
        </w:rPr>
        <w:t>ามารถปฏิบัติตามระเบียบกระทรวงมหาดไทยว่าด้วยการรับเงิน การเบิกจ่ายเงิน การฝากเงิน การเก็บรักษาเงิน</w:t>
      </w:r>
      <w:r w:rsidR="00810A02" w:rsidRPr="00810A02">
        <w:rPr>
          <w:rFonts w:ascii="TH SarabunIT๙" w:hAnsi="TH SarabunIT๙" w:cs="TH SarabunIT๙"/>
          <w:cs/>
        </w:rPr>
        <w:t xml:space="preserve"> </w:t>
      </w:r>
      <w:r w:rsidR="00810A02" w:rsidRPr="00810A02">
        <w:rPr>
          <w:rFonts w:ascii="TH SarabunIT๙" w:hAnsi="TH SarabunIT๙" w:cs="TH SarabunIT๙"/>
          <w:spacing w:val="4"/>
          <w:cs/>
        </w:rPr>
        <w:t>และการตรวจเงินขององค์กรปกครองส่วนท้องถิ่น พ.ศ. 2566 ได้ ดังนั้น เพื่อให้องค์กรปกครองส่วนท้องถิ่น</w:t>
      </w:r>
      <w:r w:rsidR="00810A02" w:rsidRPr="00810A02">
        <w:rPr>
          <w:rFonts w:ascii="TH SarabunIT๙" w:hAnsi="TH SarabunIT๙" w:cs="TH SarabunIT๙"/>
          <w:spacing w:val="8"/>
          <w:cs/>
        </w:rPr>
        <w:t>ที่มีความจำเป็นต้องจัดหางบประมาณสำหรับเบิกจ่ายให้แก่คู่สัญญาที่ได้เข้าทำสัญญาโดยสุจริตไว้แล้ว</w:t>
      </w:r>
      <w:r w:rsidRPr="00810A02">
        <w:rPr>
          <w:rFonts w:ascii="TH SarabunIT๙" w:hAnsi="TH SarabunIT๙" w:cs="TH SarabunIT๙" w:hint="cs"/>
          <w:cs/>
        </w:rPr>
        <w:t xml:space="preserve"> </w:t>
      </w:r>
      <w:r w:rsidR="00810A02">
        <w:rPr>
          <w:rFonts w:ascii="TH SarabunIT๙" w:hAnsi="TH SarabunIT๙" w:cs="TH SarabunIT๙"/>
          <w:cs/>
        </w:rPr>
        <w:br/>
      </w:r>
    </w:p>
    <w:p w14:paraId="196FED12" w14:textId="104DFAAA" w:rsidR="00810A02" w:rsidRDefault="00810A02" w:rsidP="00810A02">
      <w:pPr>
        <w:pStyle w:val="a3"/>
        <w:tabs>
          <w:tab w:val="left" w:pos="1418"/>
        </w:tabs>
        <w:spacing w:before="1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>/</w:t>
      </w:r>
      <w:r>
        <w:rPr>
          <w:rFonts w:ascii="TH SarabunIT๙" w:hAnsi="TH SarabunIT๙" w:cs="TH SarabunIT๙" w:hint="cs"/>
          <w:cs/>
        </w:rPr>
        <w:t>และอยู่ระหว่าง...</w:t>
      </w:r>
    </w:p>
    <w:p w14:paraId="587E20A3" w14:textId="58897035" w:rsidR="00810A02" w:rsidRDefault="00810A02" w:rsidP="00810A02">
      <w:pPr>
        <w:pStyle w:val="a3"/>
        <w:tabs>
          <w:tab w:val="left" w:pos="1418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- 2 -</w:t>
      </w:r>
    </w:p>
    <w:p w14:paraId="78B3D6CA" w14:textId="77777777" w:rsidR="00810A02" w:rsidRDefault="00810A02" w:rsidP="00814D25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p w14:paraId="325441A4" w14:textId="23007FE4" w:rsidR="00E256BD" w:rsidRPr="000764E0" w:rsidRDefault="00E256BD" w:rsidP="00810A02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0764E0">
        <w:rPr>
          <w:rFonts w:ascii="TH SarabunIT๙" w:hAnsi="TH SarabunIT๙" w:cs="TH SarabunIT๙" w:hint="cs"/>
          <w:spacing w:val="6"/>
          <w:cs/>
        </w:rPr>
        <w:t>และอยู่ระหว่างการบริหารสัญญา ซึ่งการจ่ายเงินดังกล่าวไม่ทำให้ทางราชการเสียหาย</w:t>
      </w:r>
      <w:r w:rsidR="0016162C" w:rsidRPr="000764E0">
        <w:rPr>
          <w:rFonts w:ascii="TH SarabunIT๙" w:eastAsia="Times New Roman" w:hAnsi="TH SarabunIT๙" w:cs="TH SarabunIT๙" w:hint="cs"/>
          <w:spacing w:val="6"/>
          <w:cs/>
        </w:rPr>
        <w:t xml:space="preserve"> </w:t>
      </w:r>
      <w:r w:rsidR="000764E0" w:rsidRPr="000764E0">
        <w:rPr>
          <w:rFonts w:ascii="TH SarabunIT๙" w:eastAsia="Times New Roman" w:hAnsi="TH SarabunIT๙" w:cs="TH SarabunIT๙" w:hint="cs"/>
          <w:spacing w:val="6"/>
          <w:cs/>
        </w:rPr>
        <w:t>จึงกำหนดแนวทาง</w:t>
      </w:r>
      <w:r w:rsidR="000764E0">
        <w:rPr>
          <w:rFonts w:ascii="TH SarabunIT๙" w:eastAsia="Times New Roman" w:hAnsi="TH SarabunIT๙" w:cs="TH SarabunIT๙" w:hint="cs"/>
          <w:spacing w:val="2"/>
          <w:cs/>
        </w:rPr>
        <w:t xml:space="preserve"> </w:t>
      </w:r>
      <w:r w:rsidR="000764E0" w:rsidRPr="000764E0">
        <w:rPr>
          <w:rFonts w:ascii="TH SarabunIT๙" w:eastAsia="Times New Roman" w:hAnsi="TH SarabunIT๙" w:cs="TH SarabunIT๙" w:hint="cs"/>
          <w:spacing w:val="6"/>
          <w:cs/>
        </w:rPr>
        <w:t>การใช้จ่ายเงินของ</w:t>
      </w:r>
      <w:r w:rsidRPr="000764E0">
        <w:rPr>
          <w:rFonts w:ascii="TH SarabunIT๙" w:eastAsia="Times New Roman" w:hAnsi="TH SarabunIT๙" w:cs="TH SarabunIT๙" w:hint="cs"/>
          <w:spacing w:val="6"/>
          <w:cs/>
        </w:rPr>
        <w:t>องค์กรปกครองส่วนท้องถิ่น กรณีเงินงบประมาณรายจ่ายประจำปี งบเงินอุดหนุน</w:t>
      </w:r>
      <w:r w:rsidRPr="000764E0">
        <w:rPr>
          <w:rFonts w:ascii="TH SarabunIT๙" w:eastAsia="Times New Roman" w:hAnsi="TH SarabunIT๙" w:cs="TH SarabunIT๙" w:hint="cs"/>
          <w:cs/>
        </w:rPr>
        <w:t xml:space="preserve"> ประเภทเงินอุดหนุนเฉพาะกิจ ถูกพับ</w:t>
      </w:r>
      <w:r w:rsidR="00600803" w:rsidRPr="000764E0">
        <w:rPr>
          <w:rFonts w:ascii="TH SarabunIT๙" w:eastAsia="Times New Roman" w:hAnsi="TH SarabunIT๙" w:cs="TH SarabunIT๙" w:hint="cs"/>
          <w:cs/>
        </w:rPr>
        <w:t>ไป</w:t>
      </w:r>
      <w:r w:rsidRPr="000764E0">
        <w:rPr>
          <w:rFonts w:ascii="TH SarabunIT๙" w:eastAsia="Times New Roman" w:hAnsi="TH SarabunIT๙" w:cs="TH SarabunIT๙" w:hint="cs"/>
          <w:cs/>
        </w:rPr>
        <w:t>โดยผลของกฎหมาย</w:t>
      </w:r>
      <w:r w:rsidR="0016162C" w:rsidRPr="000764E0">
        <w:rPr>
          <w:rFonts w:ascii="TH SarabunIT๙" w:eastAsia="Times New Roman" w:hAnsi="TH SarabunIT๙" w:cs="TH SarabunIT๙" w:hint="cs"/>
          <w:cs/>
        </w:rPr>
        <w:t xml:space="preserve"> </w:t>
      </w:r>
      <w:r w:rsidRPr="000764E0">
        <w:rPr>
          <w:rFonts w:ascii="TH SarabunIT๙" w:eastAsia="Times New Roman" w:hAnsi="TH SarabunIT๙" w:cs="TH SarabunIT๙" w:hint="cs"/>
          <w:cs/>
        </w:rPr>
        <w:t>ดังนี้</w:t>
      </w:r>
    </w:p>
    <w:p w14:paraId="5610919C" w14:textId="676A6C2F" w:rsidR="00E256BD" w:rsidRPr="00FC73BA" w:rsidRDefault="00E256BD" w:rsidP="005B6191">
      <w:pPr>
        <w:pStyle w:val="a3"/>
        <w:tabs>
          <w:tab w:val="left" w:pos="2127"/>
          <w:tab w:val="left" w:pos="2835"/>
        </w:tabs>
        <w:ind w:firstLine="1418"/>
        <w:jc w:val="thaiDistribute"/>
        <w:rPr>
          <w:rFonts w:ascii="TH SarabunIT๙" w:hAnsi="TH SarabunIT๙" w:cs="TH SarabunIT๙"/>
        </w:rPr>
      </w:pPr>
      <w:r w:rsidRPr="00810A02">
        <w:rPr>
          <w:rFonts w:ascii="TH SarabunIT๙" w:hAnsi="TH SarabunIT๙" w:cs="TH SarabunIT๙" w:hint="cs"/>
          <w:cs/>
        </w:rPr>
        <w:t xml:space="preserve">1. </w:t>
      </w:r>
      <w:r w:rsidR="00810A02" w:rsidRPr="00810A02">
        <w:rPr>
          <w:rFonts w:ascii="TH SarabunIT๙" w:hAnsi="TH SarabunIT๙" w:cs="TH SarabunIT๙"/>
          <w:cs/>
        </w:rPr>
        <w:t>ให้</w:t>
      </w:r>
      <w:r w:rsidR="00810A02" w:rsidRPr="00810A02">
        <w:rPr>
          <w:rFonts w:ascii="TH SarabunIT๙" w:hAnsi="TH SarabunIT๙" w:cs="TH SarabunIT๙"/>
          <w:spacing w:val="6"/>
          <w:cs/>
        </w:rPr>
        <w:t>องค์กรปกครองส่วนท้องถิ่นพิจารณาโอนงบประมาณรายจ่ายประจำปีที่เหลือจ่าย</w:t>
      </w:r>
      <w:r w:rsidR="00810A02" w:rsidRPr="00810A02">
        <w:rPr>
          <w:rFonts w:ascii="TH SarabunIT๙" w:hAnsi="TH SarabunIT๙" w:cs="TH SarabunIT๙"/>
          <w:cs/>
        </w:rPr>
        <w:t xml:space="preserve">หรือไม่มีความจำเป็นต้องใช้จ่าย หรือมีความจำเป็นน้อยกว่า ไปตั้งจ่ายเป็นรายการใหม่ในงบรายจ่ายอื่น </w:t>
      </w:r>
      <w:r w:rsidR="00810A02" w:rsidRPr="00FC73BA">
        <w:rPr>
          <w:rFonts w:ascii="TH SarabunIT๙" w:hAnsi="TH SarabunIT๙" w:cs="TH SarabunIT๙"/>
          <w:spacing w:val="6"/>
          <w:cs/>
        </w:rPr>
        <w:t>ประเภทรายจ่ายอื่น เพื่อเบิกจ่ายให้แก่คู่สัญญา โดยถือปฏิบัติตามระเบียบกระทรวงมหาดไทยว่าด้วย</w:t>
      </w:r>
      <w:r w:rsidR="00810A02" w:rsidRPr="00FC73BA">
        <w:rPr>
          <w:rFonts w:ascii="TH SarabunIT๙" w:hAnsi="TH SarabunIT๙" w:cs="TH SarabunIT๙"/>
          <w:cs/>
        </w:rPr>
        <w:t>วิธีการงบประมาณขององค์กรปกครองส่วนท้องถิ่น พ.ศ. 2563 ข้อ 26 และข้อ 27 แล้วแต่กรณี</w:t>
      </w:r>
    </w:p>
    <w:p w14:paraId="67243DF0" w14:textId="40DEF5BD" w:rsidR="00810A02" w:rsidRPr="00810A02" w:rsidRDefault="00E256BD" w:rsidP="00810A02">
      <w:pPr>
        <w:pStyle w:val="a3"/>
        <w:tabs>
          <w:tab w:val="left" w:pos="2127"/>
          <w:tab w:val="left" w:pos="2835"/>
        </w:tabs>
        <w:ind w:firstLine="1418"/>
        <w:jc w:val="thaiDistribute"/>
        <w:rPr>
          <w:rFonts w:ascii="TH SarabunIT๙" w:hAnsi="TH SarabunIT๙" w:cs="TH SarabunIT๙"/>
        </w:rPr>
      </w:pPr>
      <w:r w:rsidRPr="00810A02">
        <w:rPr>
          <w:rFonts w:ascii="TH SarabunIT๙" w:hAnsi="TH SarabunIT๙" w:cs="TH SarabunIT๙" w:hint="cs"/>
          <w:cs/>
        </w:rPr>
        <w:t xml:space="preserve">2. </w:t>
      </w:r>
      <w:r w:rsidR="00810A02" w:rsidRPr="00810A02">
        <w:rPr>
          <w:rFonts w:ascii="TH SarabunIT๙" w:hAnsi="TH SarabunIT๙" w:cs="TH SarabunIT๙"/>
          <w:cs/>
        </w:rPr>
        <w:t>ห</w:t>
      </w:r>
      <w:r w:rsidR="00810A02" w:rsidRPr="00810A02">
        <w:rPr>
          <w:rFonts w:ascii="TH SarabunIT๙" w:hAnsi="TH SarabunIT๙" w:cs="TH SarabunIT๙"/>
          <w:spacing w:val="-4"/>
          <w:cs/>
        </w:rPr>
        <w:t>าก</w:t>
      </w:r>
      <w:r w:rsidR="00810A02" w:rsidRPr="00FC73BA">
        <w:rPr>
          <w:rFonts w:ascii="TH SarabunIT๙" w:hAnsi="TH SarabunIT๙" w:cs="TH SarabunIT๙"/>
          <w:cs/>
        </w:rPr>
        <w:t>องค์กรปกครองส่วนท้องถิ่นไม่สามารถดำเนินการตามข้อ 1 ได้ ก็อาจพิจารณาใช้จ่าย</w:t>
      </w:r>
      <w:r w:rsidR="00810A02" w:rsidRPr="00810A02">
        <w:rPr>
          <w:rFonts w:ascii="TH SarabunIT๙" w:hAnsi="TH SarabunIT๙" w:cs="TH SarabunIT๙"/>
          <w:cs/>
        </w:rPr>
        <w:t>จาก</w:t>
      </w:r>
      <w:r w:rsidR="00810A02" w:rsidRPr="00810A02">
        <w:rPr>
          <w:rFonts w:ascii="TH SarabunIT๙" w:hAnsi="TH SarabunIT๙" w:cs="TH SarabunIT๙"/>
          <w:spacing w:val="-4"/>
          <w:cs/>
        </w:rPr>
        <w:t>เงินสะสม โดยขอทำความตกลงยกเว้นการปฏิบัติตามข้อ 97 ของระเบียบกระทรวงมหาดไทยว่าด้วยการรับเงิน</w:t>
      </w:r>
      <w:r w:rsidR="00810A02" w:rsidRPr="00810A02">
        <w:rPr>
          <w:rFonts w:ascii="TH SarabunIT๙" w:hAnsi="TH SarabunIT๙" w:cs="TH SarabunIT๙"/>
          <w:cs/>
        </w:rPr>
        <w:t xml:space="preserve"> การเบิกจ่ายเงิน การฝากเงิน การเก็บรักษาเงิน และการตรวจเงินขององค์กรปกครองส่วนท้องถิ่น พ.ศ. 2566 ต่อผู้ว่าราชการจังหวัด เพื่อนำเงินสะสมไปจ่ายให้แก่คู่สัญญา</w:t>
      </w:r>
    </w:p>
    <w:p w14:paraId="2DD2DFB0" w14:textId="4C795E52" w:rsidR="005A0693" w:rsidRPr="00847C27" w:rsidRDefault="005A0693" w:rsidP="00810A02">
      <w:pPr>
        <w:pStyle w:val="a3"/>
        <w:tabs>
          <w:tab w:val="left" w:pos="2127"/>
          <w:tab w:val="left" w:pos="2835"/>
        </w:tabs>
        <w:spacing w:before="120"/>
        <w:ind w:firstLine="1418"/>
        <w:rPr>
          <w:rFonts w:ascii="TH SarabunIT๙" w:hAnsi="TH SarabunIT๙" w:cs="TH SarabunIT๙"/>
        </w:rPr>
      </w:pPr>
      <w:r w:rsidRPr="00847C27">
        <w:rPr>
          <w:rFonts w:ascii="TH SarabunIT๙" w:hAnsi="TH SarabunIT๙" w:cs="TH SarabunIT๙"/>
          <w:cs/>
        </w:rPr>
        <w:t>จึงเรียนมาเพื่อ</w:t>
      </w:r>
      <w:r w:rsidR="000D6B93" w:rsidRPr="00847C27">
        <w:rPr>
          <w:rFonts w:ascii="TH SarabunIT๙" w:hAnsi="TH SarabunIT๙" w:cs="TH SarabunIT๙" w:hint="cs"/>
          <w:cs/>
        </w:rPr>
        <w:t>โปรดพิจารณา</w:t>
      </w:r>
    </w:p>
    <w:p w14:paraId="0DDC2507" w14:textId="77777777" w:rsidR="005A0693" w:rsidRPr="00847C27" w:rsidRDefault="005A0693" w:rsidP="00E6666C">
      <w:pPr>
        <w:spacing w:before="240"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847C2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18538F6" w14:textId="77777777" w:rsidR="005A0693" w:rsidRPr="00847C27" w:rsidRDefault="005A0693" w:rsidP="00E6666C">
      <w:pPr>
        <w:spacing w:after="0" w:line="240" w:lineRule="auto"/>
        <w:ind w:left="5761" w:firstLine="215"/>
        <w:jc w:val="center"/>
        <w:rPr>
          <w:rFonts w:ascii="TH SarabunIT๙" w:hAnsi="TH SarabunIT๙" w:cs="TH SarabunIT๙"/>
          <w:sz w:val="32"/>
          <w:szCs w:val="32"/>
        </w:rPr>
      </w:pPr>
    </w:p>
    <w:p w14:paraId="7EE710C7" w14:textId="77777777" w:rsidR="005A0693" w:rsidRPr="00847C27" w:rsidRDefault="005A0693" w:rsidP="00E6666C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017B9337" w14:textId="77777777" w:rsidR="005A0693" w:rsidRPr="00847C27" w:rsidRDefault="005A0693" w:rsidP="00E6666C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54D615B3" w14:textId="77777777" w:rsidR="00B31BBA" w:rsidRPr="00847C27" w:rsidRDefault="00B31BBA" w:rsidP="00E6666C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B6A85A1" w14:textId="247BFB6A" w:rsidR="00E6666C" w:rsidRPr="00847C27" w:rsidRDefault="00E6666C" w:rsidP="00E6666C">
      <w:pPr>
        <w:tabs>
          <w:tab w:val="left" w:pos="4536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847C27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4368D16C" w14:textId="2736F3C1" w:rsidR="00116576" w:rsidRPr="00847C27" w:rsidRDefault="00116576" w:rsidP="00E6666C">
      <w:pPr>
        <w:tabs>
          <w:tab w:val="left" w:pos="4536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59EA2BB0" w14:textId="0F99A715" w:rsidR="00116576" w:rsidRPr="00847C27" w:rsidRDefault="00116576" w:rsidP="00E6666C">
      <w:pPr>
        <w:tabs>
          <w:tab w:val="left" w:pos="4536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5AEE16CA" w14:textId="0B652E85" w:rsidR="00116576" w:rsidRPr="00847C27" w:rsidRDefault="00116576" w:rsidP="00E6666C">
      <w:pPr>
        <w:tabs>
          <w:tab w:val="left" w:pos="4536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3B65B64" w14:textId="77777777" w:rsidR="00324BC2" w:rsidRPr="00847C27" w:rsidRDefault="00324BC2" w:rsidP="00E6666C">
      <w:pPr>
        <w:tabs>
          <w:tab w:val="left" w:pos="4536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E12357D" w14:textId="0B0027DB" w:rsidR="005A0693" w:rsidRPr="00847C27" w:rsidRDefault="005A0693" w:rsidP="005A0693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7C27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144BA0C2" w14:textId="75280D43" w:rsidR="00116576" w:rsidRPr="00847C27" w:rsidRDefault="00116576" w:rsidP="00116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7C27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847C27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015EA14B" w14:textId="791ECE5D" w:rsidR="005A0693" w:rsidRPr="00847C27" w:rsidRDefault="005A0693" w:rsidP="005A06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7C27">
        <w:rPr>
          <w:rFonts w:ascii="TH SarabunIT๙" w:hAnsi="TH SarabunIT๙" w:cs="TH SarabunIT๙"/>
          <w:sz w:val="32"/>
          <w:szCs w:val="32"/>
          <w:cs/>
        </w:rPr>
        <w:t>โทร</w:t>
      </w:r>
      <w:r w:rsidRPr="00847C27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847C27">
        <w:rPr>
          <w:rFonts w:ascii="TH SarabunIT๙" w:hAnsi="TH SarabunIT๙" w:cs="TH SarabunIT๙"/>
          <w:sz w:val="32"/>
          <w:szCs w:val="32"/>
        </w:rPr>
        <w:t>/</w:t>
      </w:r>
      <w:r w:rsidRPr="00847C27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 w:rsidRPr="00847C27">
        <w:rPr>
          <w:rFonts w:ascii="TH SarabunIT๙" w:hAnsi="TH SarabunIT๙" w:cs="TH SarabunIT๙"/>
          <w:sz w:val="32"/>
          <w:szCs w:val="32"/>
        </w:rPr>
        <w:t xml:space="preserve"> </w:t>
      </w:r>
      <w:r w:rsidRPr="00847C27">
        <w:rPr>
          <w:rFonts w:ascii="TH SarabunIT๙" w:hAnsi="TH SarabunIT๙" w:cs="TH SarabunIT๙"/>
          <w:sz w:val="32"/>
          <w:szCs w:val="32"/>
          <w:cs/>
        </w:rPr>
        <w:t>0 2241 9049</w:t>
      </w:r>
    </w:p>
    <w:p w14:paraId="265E6362" w14:textId="7D91CB24" w:rsidR="005A0693" w:rsidRPr="00847C27" w:rsidRDefault="005A0693" w:rsidP="005A0693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7C27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06050D" w:rsidRPr="00847C27">
        <w:rPr>
          <w:rFonts w:ascii="TH SarabunIT๙" w:hAnsi="TH SarabunIT๙" w:cs="TH SarabunIT๙"/>
          <w:sz w:val="32"/>
          <w:szCs w:val="32"/>
        </w:rPr>
        <w:t>saraban@dla.go.th</w:t>
      </w:r>
    </w:p>
    <w:p w14:paraId="7D3E712F" w14:textId="2952A916" w:rsidR="00212DF2" w:rsidRPr="00212DF2" w:rsidRDefault="0006050D" w:rsidP="00960D2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7C27">
        <w:rPr>
          <w:rFonts w:ascii="TH SarabunIT๙" w:eastAsia="Cordia New" w:hAnsi="TH SarabunIT๙" w:cs="TH SarabunIT๙" w:hint="cs"/>
          <w:sz w:val="32"/>
          <w:szCs w:val="32"/>
          <w:cs/>
        </w:rPr>
        <w:t>ผู้ประสานงาน นางสาววิภาพร อินแก้ววง</w:t>
      </w:r>
      <w:proofErr w:type="spellStart"/>
      <w:r w:rsidRPr="00847C27">
        <w:rPr>
          <w:rFonts w:ascii="TH SarabunIT๙" w:eastAsia="Cordia New" w:hAnsi="TH SarabunIT๙" w:cs="TH SarabunIT๙" w:hint="cs"/>
          <w:sz w:val="32"/>
          <w:szCs w:val="32"/>
          <w:cs/>
        </w:rPr>
        <w:t>ค์</w:t>
      </w:r>
      <w:proofErr w:type="spellEnd"/>
      <w:r w:rsidRPr="00847C2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08-1890-4286</w:t>
      </w:r>
    </w:p>
    <w:sectPr w:rsidR="00212DF2" w:rsidRPr="00212DF2" w:rsidSect="008E77E0">
      <w:pgSz w:w="11906" w:h="16838"/>
      <w:pgMar w:top="851" w:right="1134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C0FDD"/>
    <w:multiLevelType w:val="hybridMultilevel"/>
    <w:tmpl w:val="B80091BE"/>
    <w:lvl w:ilvl="0" w:tplc="4DE49D6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75"/>
    <w:rsid w:val="00000854"/>
    <w:rsid w:val="00003BEB"/>
    <w:rsid w:val="00004017"/>
    <w:rsid w:val="0001588C"/>
    <w:rsid w:val="00015EC9"/>
    <w:rsid w:val="000173C5"/>
    <w:rsid w:val="0002447F"/>
    <w:rsid w:val="00033651"/>
    <w:rsid w:val="000336F7"/>
    <w:rsid w:val="0004066B"/>
    <w:rsid w:val="000409B8"/>
    <w:rsid w:val="00046693"/>
    <w:rsid w:val="00047D0F"/>
    <w:rsid w:val="0005053D"/>
    <w:rsid w:val="0005481D"/>
    <w:rsid w:val="0006050D"/>
    <w:rsid w:val="00062A04"/>
    <w:rsid w:val="00062A4A"/>
    <w:rsid w:val="0006751C"/>
    <w:rsid w:val="000764E0"/>
    <w:rsid w:val="0008162A"/>
    <w:rsid w:val="00081B37"/>
    <w:rsid w:val="00083879"/>
    <w:rsid w:val="00092B1E"/>
    <w:rsid w:val="00097C67"/>
    <w:rsid w:val="000A1CBA"/>
    <w:rsid w:val="000A3305"/>
    <w:rsid w:val="000A6B1E"/>
    <w:rsid w:val="000B4137"/>
    <w:rsid w:val="000C14B6"/>
    <w:rsid w:val="000C3F3A"/>
    <w:rsid w:val="000C4F2E"/>
    <w:rsid w:val="000C59F1"/>
    <w:rsid w:val="000C6876"/>
    <w:rsid w:val="000D2976"/>
    <w:rsid w:val="000D6B93"/>
    <w:rsid w:val="000F2372"/>
    <w:rsid w:val="00100895"/>
    <w:rsid w:val="00111DFA"/>
    <w:rsid w:val="00114773"/>
    <w:rsid w:val="00116576"/>
    <w:rsid w:val="001274D7"/>
    <w:rsid w:val="00134F48"/>
    <w:rsid w:val="0014113C"/>
    <w:rsid w:val="00143107"/>
    <w:rsid w:val="00144D58"/>
    <w:rsid w:val="0014547E"/>
    <w:rsid w:val="00154B45"/>
    <w:rsid w:val="0016162C"/>
    <w:rsid w:val="00163C1D"/>
    <w:rsid w:val="00172287"/>
    <w:rsid w:val="00176848"/>
    <w:rsid w:val="00176A46"/>
    <w:rsid w:val="00183256"/>
    <w:rsid w:val="00183E68"/>
    <w:rsid w:val="0018445D"/>
    <w:rsid w:val="00185A68"/>
    <w:rsid w:val="00191C14"/>
    <w:rsid w:val="00196FA5"/>
    <w:rsid w:val="001A6697"/>
    <w:rsid w:val="001B2CE6"/>
    <w:rsid w:val="001C092D"/>
    <w:rsid w:val="001C6C2B"/>
    <w:rsid w:val="001D20F7"/>
    <w:rsid w:val="001E1BFB"/>
    <w:rsid w:val="001E2D2F"/>
    <w:rsid w:val="001E36DF"/>
    <w:rsid w:val="001F33D8"/>
    <w:rsid w:val="001F45C8"/>
    <w:rsid w:val="001F5370"/>
    <w:rsid w:val="002019AE"/>
    <w:rsid w:val="00202800"/>
    <w:rsid w:val="00204B5E"/>
    <w:rsid w:val="002075BC"/>
    <w:rsid w:val="002108CD"/>
    <w:rsid w:val="00212DF2"/>
    <w:rsid w:val="00227AB8"/>
    <w:rsid w:val="0023047E"/>
    <w:rsid w:val="00254BAD"/>
    <w:rsid w:val="00270769"/>
    <w:rsid w:val="0028151D"/>
    <w:rsid w:val="00285025"/>
    <w:rsid w:val="002850B7"/>
    <w:rsid w:val="00287717"/>
    <w:rsid w:val="002A386A"/>
    <w:rsid w:val="002A451C"/>
    <w:rsid w:val="002A5611"/>
    <w:rsid w:val="002B31D4"/>
    <w:rsid w:val="002C0372"/>
    <w:rsid w:val="002D242F"/>
    <w:rsid w:val="002E31E5"/>
    <w:rsid w:val="002E740B"/>
    <w:rsid w:val="002F2F94"/>
    <w:rsid w:val="00300C81"/>
    <w:rsid w:val="00303B31"/>
    <w:rsid w:val="0031412E"/>
    <w:rsid w:val="00324BC2"/>
    <w:rsid w:val="003461CA"/>
    <w:rsid w:val="0035251D"/>
    <w:rsid w:val="00357C66"/>
    <w:rsid w:val="00364F4A"/>
    <w:rsid w:val="00376B90"/>
    <w:rsid w:val="003779FA"/>
    <w:rsid w:val="00382BAE"/>
    <w:rsid w:val="00384E81"/>
    <w:rsid w:val="00387006"/>
    <w:rsid w:val="00395865"/>
    <w:rsid w:val="003A076C"/>
    <w:rsid w:val="003A3634"/>
    <w:rsid w:val="003B3AE5"/>
    <w:rsid w:val="003B5E22"/>
    <w:rsid w:val="003B6F33"/>
    <w:rsid w:val="003C1E42"/>
    <w:rsid w:val="003C26BD"/>
    <w:rsid w:val="003C72CB"/>
    <w:rsid w:val="003D1C39"/>
    <w:rsid w:val="003D418B"/>
    <w:rsid w:val="003D4405"/>
    <w:rsid w:val="003F5D9D"/>
    <w:rsid w:val="003F5E71"/>
    <w:rsid w:val="00406EBC"/>
    <w:rsid w:val="00407067"/>
    <w:rsid w:val="004071A0"/>
    <w:rsid w:val="00407D06"/>
    <w:rsid w:val="00410B8C"/>
    <w:rsid w:val="00420757"/>
    <w:rsid w:val="00422376"/>
    <w:rsid w:val="0042458C"/>
    <w:rsid w:val="00427091"/>
    <w:rsid w:val="00435F74"/>
    <w:rsid w:val="00436AEE"/>
    <w:rsid w:val="0043727D"/>
    <w:rsid w:val="00437EE5"/>
    <w:rsid w:val="00441058"/>
    <w:rsid w:val="00443449"/>
    <w:rsid w:val="00445E89"/>
    <w:rsid w:val="0045651B"/>
    <w:rsid w:val="00457AE4"/>
    <w:rsid w:val="00460447"/>
    <w:rsid w:val="0046081E"/>
    <w:rsid w:val="00462635"/>
    <w:rsid w:val="00462D7A"/>
    <w:rsid w:val="004704D0"/>
    <w:rsid w:val="00475736"/>
    <w:rsid w:val="004868A4"/>
    <w:rsid w:val="00487BA8"/>
    <w:rsid w:val="00490D79"/>
    <w:rsid w:val="004D10E4"/>
    <w:rsid w:val="004D4057"/>
    <w:rsid w:val="004D5A41"/>
    <w:rsid w:val="004D6423"/>
    <w:rsid w:val="004D6742"/>
    <w:rsid w:val="004E302C"/>
    <w:rsid w:val="004E5D35"/>
    <w:rsid w:val="0050286D"/>
    <w:rsid w:val="00505D89"/>
    <w:rsid w:val="005127B7"/>
    <w:rsid w:val="005157D3"/>
    <w:rsid w:val="00515CDD"/>
    <w:rsid w:val="00520DE2"/>
    <w:rsid w:val="0052127A"/>
    <w:rsid w:val="00531AF8"/>
    <w:rsid w:val="005341FF"/>
    <w:rsid w:val="00535F34"/>
    <w:rsid w:val="00540897"/>
    <w:rsid w:val="00543C61"/>
    <w:rsid w:val="00565B70"/>
    <w:rsid w:val="005708D0"/>
    <w:rsid w:val="00574D17"/>
    <w:rsid w:val="005914E2"/>
    <w:rsid w:val="00592511"/>
    <w:rsid w:val="005950E9"/>
    <w:rsid w:val="005A0693"/>
    <w:rsid w:val="005B3ADF"/>
    <w:rsid w:val="005B3E1D"/>
    <w:rsid w:val="005B6191"/>
    <w:rsid w:val="005C7DFD"/>
    <w:rsid w:val="005D1021"/>
    <w:rsid w:val="005D36A5"/>
    <w:rsid w:val="005E14A8"/>
    <w:rsid w:val="005E1BE1"/>
    <w:rsid w:val="005E21F1"/>
    <w:rsid w:val="005E4A41"/>
    <w:rsid w:val="005E71AF"/>
    <w:rsid w:val="005F05A9"/>
    <w:rsid w:val="005F1CA3"/>
    <w:rsid w:val="005F747A"/>
    <w:rsid w:val="00600803"/>
    <w:rsid w:val="00601D49"/>
    <w:rsid w:val="00607C0E"/>
    <w:rsid w:val="00616F6E"/>
    <w:rsid w:val="006227C2"/>
    <w:rsid w:val="0062393B"/>
    <w:rsid w:val="0063215A"/>
    <w:rsid w:val="00653311"/>
    <w:rsid w:val="00655549"/>
    <w:rsid w:val="00655D54"/>
    <w:rsid w:val="00667452"/>
    <w:rsid w:val="0067241D"/>
    <w:rsid w:val="0068080C"/>
    <w:rsid w:val="00684755"/>
    <w:rsid w:val="00684E19"/>
    <w:rsid w:val="006A1933"/>
    <w:rsid w:val="006B0578"/>
    <w:rsid w:val="006B7FED"/>
    <w:rsid w:val="006E7F2E"/>
    <w:rsid w:val="006F30EE"/>
    <w:rsid w:val="006F42BA"/>
    <w:rsid w:val="007064A3"/>
    <w:rsid w:val="00714610"/>
    <w:rsid w:val="00715D5C"/>
    <w:rsid w:val="00716DC9"/>
    <w:rsid w:val="00720902"/>
    <w:rsid w:val="007216EF"/>
    <w:rsid w:val="0072194C"/>
    <w:rsid w:val="00726B78"/>
    <w:rsid w:val="00735A85"/>
    <w:rsid w:val="0074746E"/>
    <w:rsid w:val="00751E74"/>
    <w:rsid w:val="00756FA3"/>
    <w:rsid w:val="007630A3"/>
    <w:rsid w:val="0076699F"/>
    <w:rsid w:val="00770245"/>
    <w:rsid w:val="00773FE8"/>
    <w:rsid w:val="007B3101"/>
    <w:rsid w:val="007B7B05"/>
    <w:rsid w:val="007D13AE"/>
    <w:rsid w:val="007E5919"/>
    <w:rsid w:val="007F2585"/>
    <w:rsid w:val="00800E9C"/>
    <w:rsid w:val="00802AB7"/>
    <w:rsid w:val="008038B4"/>
    <w:rsid w:val="00810A02"/>
    <w:rsid w:val="0081165C"/>
    <w:rsid w:val="00814D25"/>
    <w:rsid w:val="008204F2"/>
    <w:rsid w:val="00825D16"/>
    <w:rsid w:val="00826ABB"/>
    <w:rsid w:val="008273E9"/>
    <w:rsid w:val="008310CF"/>
    <w:rsid w:val="00841B97"/>
    <w:rsid w:val="00846AE1"/>
    <w:rsid w:val="00847C27"/>
    <w:rsid w:val="008524A6"/>
    <w:rsid w:val="00856AC8"/>
    <w:rsid w:val="00861B63"/>
    <w:rsid w:val="00864B35"/>
    <w:rsid w:val="00865786"/>
    <w:rsid w:val="0087408E"/>
    <w:rsid w:val="00877331"/>
    <w:rsid w:val="00877F5D"/>
    <w:rsid w:val="008849E8"/>
    <w:rsid w:val="0088517F"/>
    <w:rsid w:val="00894383"/>
    <w:rsid w:val="008B7AA1"/>
    <w:rsid w:val="008C2C80"/>
    <w:rsid w:val="008C36A7"/>
    <w:rsid w:val="008C46E8"/>
    <w:rsid w:val="008D28D5"/>
    <w:rsid w:val="008D61D2"/>
    <w:rsid w:val="008E137A"/>
    <w:rsid w:val="008E60AC"/>
    <w:rsid w:val="008E70C8"/>
    <w:rsid w:val="008E77E0"/>
    <w:rsid w:val="008F0818"/>
    <w:rsid w:val="008F4C9B"/>
    <w:rsid w:val="008F6C4C"/>
    <w:rsid w:val="0090233C"/>
    <w:rsid w:val="00906A0E"/>
    <w:rsid w:val="00910079"/>
    <w:rsid w:val="00923010"/>
    <w:rsid w:val="00923777"/>
    <w:rsid w:val="00930331"/>
    <w:rsid w:val="0093666E"/>
    <w:rsid w:val="00936E68"/>
    <w:rsid w:val="00937950"/>
    <w:rsid w:val="00941251"/>
    <w:rsid w:val="00944E01"/>
    <w:rsid w:val="00945555"/>
    <w:rsid w:val="0096054A"/>
    <w:rsid w:val="00960D22"/>
    <w:rsid w:val="00961B27"/>
    <w:rsid w:val="009628CF"/>
    <w:rsid w:val="00962B21"/>
    <w:rsid w:val="00985062"/>
    <w:rsid w:val="009A116C"/>
    <w:rsid w:val="009A1463"/>
    <w:rsid w:val="009A1F82"/>
    <w:rsid w:val="009A507D"/>
    <w:rsid w:val="009B042C"/>
    <w:rsid w:val="009B3BFC"/>
    <w:rsid w:val="009B5008"/>
    <w:rsid w:val="009B59D0"/>
    <w:rsid w:val="009C0B07"/>
    <w:rsid w:val="009C192A"/>
    <w:rsid w:val="009C4488"/>
    <w:rsid w:val="009C7805"/>
    <w:rsid w:val="009D3231"/>
    <w:rsid w:val="009D33FC"/>
    <w:rsid w:val="009D69C5"/>
    <w:rsid w:val="009D700A"/>
    <w:rsid w:val="009E4369"/>
    <w:rsid w:val="009E5F4E"/>
    <w:rsid w:val="009F499F"/>
    <w:rsid w:val="00A07AC6"/>
    <w:rsid w:val="00A1480D"/>
    <w:rsid w:val="00A21D55"/>
    <w:rsid w:val="00A303DB"/>
    <w:rsid w:val="00A338AC"/>
    <w:rsid w:val="00A52FDF"/>
    <w:rsid w:val="00A5312B"/>
    <w:rsid w:val="00A546FE"/>
    <w:rsid w:val="00A578EF"/>
    <w:rsid w:val="00A816F2"/>
    <w:rsid w:val="00A82229"/>
    <w:rsid w:val="00A90E26"/>
    <w:rsid w:val="00AA0989"/>
    <w:rsid w:val="00AA3AFF"/>
    <w:rsid w:val="00AB0F6D"/>
    <w:rsid w:val="00AB4596"/>
    <w:rsid w:val="00AD15AD"/>
    <w:rsid w:val="00AD57D0"/>
    <w:rsid w:val="00AE4B16"/>
    <w:rsid w:val="00AE71E6"/>
    <w:rsid w:val="00AF41C6"/>
    <w:rsid w:val="00B018BA"/>
    <w:rsid w:val="00B0291C"/>
    <w:rsid w:val="00B11B9B"/>
    <w:rsid w:val="00B11F48"/>
    <w:rsid w:val="00B1427C"/>
    <w:rsid w:val="00B20385"/>
    <w:rsid w:val="00B2189E"/>
    <w:rsid w:val="00B239F5"/>
    <w:rsid w:val="00B25CE6"/>
    <w:rsid w:val="00B30220"/>
    <w:rsid w:val="00B3150F"/>
    <w:rsid w:val="00B31BBA"/>
    <w:rsid w:val="00B47A46"/>
    <w:rsid w:val="00B55BB3"/>
    <w:rsid w:val="00B61780"/>
    <w:rsid w:val="00B67635"/>
    <w:rsid w:val="00B67A56"/>
    <w:rsid w:val="00B77E07"/>
    <w:rsid w:val="00B826F1"/>
    <w:rsid w:val="00B82B73"/>
    <w:rsid w:val="00B86741"/>
    <w:rsid w:val="00B9213B"/>
    <w:rsid w:val="00BA766E"/>
    <w:rsid w:val="00BA783C"/>
    <w:rsid w:val="00BA7D49"/>
    <w:rsid w:val="00BB009D"/>
    <w:rsid w:val="00BC0E75"/>
    <w:rsid w:val="00BD280B"/>
    <w:rsid w:val="00BE2402"/>
    <w:rsid w:val="00BE4447"/>
    <w:rsid w:val="00BE615B"/>
    <w:rsid w:val="00BF3032"/>
    <w:rsid w:val="00BF4CBF"/>
    <w:rsid w:val="00C002EA"/>
    <w:rsid w:val="00C05AB2"/>
    <w:rsid w:val="00C0705E"/>
    <w:rsid w:val="00C14475"/>
    <w:rsid w:val="00C22E37"/>
    <w:rsid w:val="00C40E61"/>
    <w:rsid w:val="00C46E6A"/>
    <w:rsid w:val="00C53952"/>
    <w:rsid w:val="00C56BEE"/>
    <w:rsid w:val="00C5794C"/>
    <w:rsid w:val="00C57D0B"/>
    <w:rsid w:val="00C66E3C"/>
    <w:rsid w:val="00C71695"/>
    <w:rsid w:val="00C7234F"/>
    <w:rsid w:val="00C76CDE"/>
    <w:rsid w:val="00C833C0"/>
    <w:rsid w:val="00C86FC2"/>
    <w:rsid w:val="00C91363"/>
    <w:rsid w:val="00C91ED6"/>
    <w:rsid w:val="00CA23D3"/>
    <w:rsid w:val="00CB2D3A"/>
    <w:rsid w:val="00CB32B1"/>
    <w:rsid w:val="00CB571B"/>
    <w:rsid w:val="00CB6AC1"/>
    <w:rsid w:val="00CB7464"/>
    <w:rsid w:val="00CC48C3"/>
    <w:rsid w:val="00CC509E"/>
    <w:rsid w:val="00CC51DA"/>
    <w:rsid w:val="00CD6D81"/>
    <w:rsid w:val="00CE2B64"/>
    <w:rsid w:val="00CF03BF"/>
    <w:rsid w:val="00CF1624"/>
    <w:rsid w:val="00D06A2F"/>
    <w:rsid w:val="00D13E48"/>
    <w:rsid w:val="00D13F5B"/>
    <w:rsid w:val="00D14AC2"/>
    <w:rsid w:val="00D16127"/>
    <w:rsid w:val="00D2417C"/>
    <w:rsid w:val="00D24E3A"/>
    <w:rsid w:val="00D33197"/>
    <w:rsid w:val="00D36DA3"/>
    <w:rsid w:val="00D40CD4"/>
    <w:rsid w:val="00D435B8"/>
    <w:rsid w:val="00D540FB"/>
    <w:rsid w:val="00D56668"/>
    <w:rsid w:val="00D64506"/>
    <w:rsid w:val="00D64A9A"/>
    <w:rsid w:val="00D655E3"/>
    <w:rsid w:val="00D6684B"/>
    <w:rsid w:val="00D754E6"/>
    <w:rsid w:val="00D9163A"/>
    <w:rsid w:val="00D92D09"/>
    <w:rsid w:val="00DA05EB"/>
    <w:rsid w:val="00DA0ACF"/>
    <w:rsid w:val="00DA4EDB"/>
    <w:rsid w:val="00DB0112"/>
    <w:rsid w:val="00DB497A"/>
    <w:rsid w:val="00DC04A2"/>
    <w:rsid w:val="00DE67DF"/>
    <w:rsid w:val="00DF1E05"/>
    <w:rsid w:val="00E01946"/>
    <w:rsid w:val="00E027E0"/>
    <w:rsid w:val="00E04CF2"/>
    <w:rsid w:val="00E07C69"/>
    <w:rsid w:val="00E13383"/>
    <w:rsid w:val="00E220E8"/>
    <w:rsid w:val="00E24FBD"/>
    <w:rsid w:val="00E256BD"/>
    <w:rsid w:val="00E25DE9"/>
    <w:rsid w:val="00E276FE"/>
    <w:rsid w:val="00E44421"/>
    <w:rsid w:val="00E51827"/>
    <w:rsid w:val="00E54096"/>
    <w:rsid w:val="00E55C58"/>
    <w:rsid w:val="00E611E5"/>
    <w:rsid w:val="00E6666C"/>
    <w:rsid w:val="00E679C5"/>
    <w:rsid w:val="00E72DD4"/>
    <w:rsid w:val="00E93E5B"/>
    <w:rsid w:val="00EA76B0"/>
    <w:rsid w:val="00EB314C"/>
    <w:rsid w:val="00EB611E"/>
    <w:rsid w:val="00EB7CCB"/>
    <w:rsid w:val="00EC0950"/>
    <w:rsid w:val="00ED1D3D"/>
    <w:rsid w:val="00ED3865"/>
    <w:rsid w:val="00ED3B2F"/>
    <w:rsid w:val="00ED45D2"/>
    <w:rsid w:val="00EE4361"/>
    <w:rsid w:val="00EE633B"/>
    <w:rsid w:val="00EE6E6C"/>
    <w:rsid w:val="00EE7226"/>
    <w:rsid w:val="00EF362E"/>
    <w:rsid w:val="00EF5E82"/>
    <w:rsid w:val="00EF708F"/>
    <w:rsid w:val="00EF750E"/>
    <w:rsid w:val="00F032AC"/>
    <w:rsid w:val="00F047CB"/>
    <w:rsid w:val="00F06BAA"/>
    <w:rsid w:val="00F15721"/>
    <w:rsid w:val="00F2439D"/>
    <w:rsid w:val="00F25398"/>
    <w:rsid w:val="00F26594"/>
    <w:rsid w:val="00F27CF1"/>
    <w:rsid w:val="00F4626A"/>
    <w:rsid w:val="00F466BA"/>
    <w:rsid w:val="00F52121"/>
    <w:rsid w:val="00F52FA0"/>
    <w:rsid w:val="00F61F9B"/>
    <w:rsid w:val="00F6373B"/>
    <w:rsid w:val="00F65F6A"/>
    <w:rsid w:val="00F714D8"/>
    <w:rsid w:val="00F73E15"/>
    <w:rsid w:val="00F76182"/>
    <w:rsid w:val="00F8067F"/>
    <w:rsid w:val="00F82FAA"/>
    <w:rsid w:val="00F8301B"/>
    <w:rsid w:val="00F87807"/>
    <w:rsid w:val="00F94B1C"/>
    <w:rsid w:val="00F9647A"/>
    <w:rsid w:val="00F97082"/>
    <w:rsid w:val="00FA2A39"/>
    <w:rsid w:val="00FA3840"/>
    <w:rsid w:val="00FB0BF8"/>
    <w:rsid w:val="00FB4390"/>
    <w:rsid w:val="00FB440E"/>
    <w:rsid w:val="00FB6890"/>
    <w:rsid w:val="00FC144F"/>
    <w:rsid w:val="00FC48F7"/>
    <w:rsid w:val="00FC5D5A"/>
    <w:rsid w:val="00FC73BA"/>
    <w:rsid w:val="00FC7C93"/>
    <w:rsid w:val="00FD0ED9"/>
    <w:rsid w:val="00FD33A7"/>
    <w:rsid w:val="00FD630B"/>
    <w:rsid w:val="00FE4461"/>
    <w:rsid w:val="00FE44E6"/>
    <w:rsid w:val="00FF1856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795F"/>
  <w15:docId w15:val="{24AABA84-378C-49A1-A948-97EA5763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6BD"/>
    <w:pPr>
      <w:spacing w:after="0" w:line="240" w:lineRule="auto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C26BD"/>
    <w:rPr>
      <w:rFonts w:ascii="BrowalliaUPC" w:eastAsia="Cordia New" w:hAnsi="BrowalliaUPC" w:cs="BrowalliaUPC"/>
      <w:sz w:val="32"/>
      <w:szCs w:val="32"/>
    </w:rPr>
  </w:style>
  <w:style w:type="paragraph" w:styleId="a5">
    <w:name w:val="List Paragraph"/>
    <w:basedOn w:val="a"/>
    <w:uiPriority w:val="34"/>
    <w:qFormat/>
    <w:rsid w:val="008E77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1E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F1E05"/>
    <w:rPr>
      <w:rFonts w:ascii="Leelawadee" w:hAnsi="Leelawadee" w:cs="Angsana New"/>
      <w:sz w:val="18"/>
      <w:szCs w:val="22"/>
    </w:rPr>
  </w:style>
  <w:style w:type="character" w:styleId="a8">
    <w:name w:val="Hyperlink"/>
    <w:basedOn w:val="a0"/>
    <w:uiPriority w:val="99"/>
    <w:unhideWhenUsed/>
    <w:rsid w:val="0006050D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2024-01-05T10:14:00Z</cp:lastPrinted>
  <dcterms:created xsi:type="dcterms:W3CDTF">2024-01-08T03:46:00Z</dcterms:created>
  <dcterms:modified xsi:type="dcterms:W3CDTF">2024-01-08T03:46:00Z</dcterms:modified>
</cp:coreProperties>
</file>