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62F" w:rsidRPr="00542FE3" w:rsidRDefault="0072662F" w:rsidP="0072662F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:rsidR="0072662F" w:rsidRPr="00542FE3" w:rsidRDefault="0072662F" w:rsidP="0072662F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:rsidR="0072662F" w:rsidRPr="00542FE3" w:rsidRDefault="0072662F" w:rsidP="0072662F">
      <w:pPr>
        <w:tabs>
          <w:tab w:val="left" w:pos="6237"/>
        </w:tabs>
        <w:spacing w:line="235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72662F" w:rsidRPr="00A44EC6" w:rsidRDefault="0072662F" w:rsidP="0072662F">
      <w:pPr>
        <w:tabs>
          <w:tab w:val="left" w:pos="5812"/>
        </w:tabs>
        <w:spacing w:line="216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ที่ มท ๐๘๑๖.๒</w:t>
      </w:r>
      <w:r w:rsidRPr="00542FE3">
        <w:rPr>
          <w:rFonts w:ascii="TH SarabunIT๙" w:hAnsi="TH SarabunIT๙" w:cs="TH SarabunIT๙"/>
          <w:color w:val="000000"/>
          <w:cs/>
        </w:rPr>
        <w:t>/</w:t>
      </w:r>
      <w:r w:rsidRPr="00542FE3">
        <w:rPr>
          <w:rFonts w:ascii="TH SarabunIT๙" w:hAnsi="TH SarabunIT๙" w:cs="TH SarabunIT๙"/>
          <w:cs/>
        </w:rPr>
        <w:t>ว</w:t>
      </w:r>
      <w:r w:rsidRPr="00542FE3">
        <w:rPr>
          <w:rFonts w:ascii="TH SarabunIT๙" w:hAnsi="TH SarabunIT๙" w:cs="TH SarabunIT๙" w:hint="cs"/>
          <w:cs/>
        </w:rPr>
        <w:t xml:space="preserve"> </w:t>
      </w:r>
      <w:r w:rsidRPr="00542FE3">
        <w:rPr>
          <w:rFonts w:ascii="ARMPloy" w:hAnsi="ARMPloy" w:cs="ARMPloy" w:hint="cs"/>
          <w:b/>
          <w:bCs/>
          <w:color w:val="FFFFFF" w:themeColor="background1"/>
          <w:sz w:val="34"/>
          <w:szCs w:val="34"/>
          <w:cs/>
        </w:rPr>
        <w:t>๓๒๗๙</w:t>
      </w:r>
      <w:r w:rsidRPr="00542FE3">
        <w:rPr>
          <w:rFonts w:ascii="TH SarabunIT๙" w:hAnsi="TH SarabunIT๙" w:cs="TH SarabunIT๙"/>
          <w:b/>
          <w:bCs/>
        </w:rPr>
        <w:t xml:space="preserve"> </w:t>
      </w:r>
      <w:r w:rsidRPr="00542FE3">
        <w:rPr>
          <w:rFonts w:ascii="TH SarabunIT๙" w:hAnsi="TH SarabunIT๙" w:cs="TH SarabunIT๙"/>
          <w:sz w:val="28"/>
          <w:szCs w:val="28"/>
        </w:rPr>
        <w:t xml:space="preserve"> </w:t>
      </w:r>
      <w:r w:rsidRPr="00542FE3">
        <w:rPr>
          <w:rFonts w:ascii="ARMPloy" w:hAnsi="ARMPloy" w:cs="ARMPloy"/>
          <w:b/>
          <w:bCs/>
          <w:color w:val="FFFFFF"/>
          <w:sz w:val="36"/>
          <w:szCs w:val="36"/>
          <w:cs/>
        </w:rPr>
        <w:t>๓๓๖๔</w:t>
      </w:r>
      <w:r w:rsidRPr="00542FE3">
        <w:rPr>
          <w:rFonts w:ascii="TH SarabunIT๙" w:hAnsi="TH SarabunIT๙" w:cs="TH SarabunIT๙"/>
          <w:cs/>
        </w:rPr>
        <w:tab/>
      </w:r>
      <w:r w:rsidRPr="00A44EC6">
        <w:rPr>
          <w:rFonts w:ascii="TH SarabunIT๙" w:hAnsi="TH SarabunIT๙" w:cs="TH SarabunIT๙"/>
          <w:cs/>
        </w:rPr>
        <w:t>กรมส่งเสริมการปกครองท้องถิ่</w:t>
      </w:r>
      <w:r w:rsidRPr="00A44EC6">
        <w:rPr>
          <w:rFonts w:ascii="TH SarabunIT๙" w:hAnsi="TH SarabunIT๙" w:cs="TH SarabunIT๙" w:hint="cs"/>
          <w:cs/>
        </w:rPr>
        <w:t>น</w:t>
      </w:r>
    </w:p>
    <w:p w:rsidR="0072662F" w:rsidRPr="00542FE3" w:rsidRDefault="0072662F" w:rsidP="0072662F">
      <w:pPr>
        <w:tabs>
          <w:tab w:val="left" w:pos="5812"/>
        </w:tabs>
        <w:spacing w:line="216" w:lineRule="auto"/>
        <w:rPr>
          <w:rFonts w:ascii="TH SarabunIT๙" w:hAnsi="TH SarabunIT๙" w:cs="TH SarabunIT๙"/>
          <w:sz w:val="12"/>
          <w:szCs w:val="12"/>
        </w:rPr>
      </w:pPr>
      <w:r w:rsidRPr="00A44EC6">
        <w:rPr>
          <w:rFonts w:ascii="TH SarabunIT๙" w:hAnsi="TH SarabunIT๙" w:cs="TH SarabunIT๙"/>
          <w:cs/>
        </w:rPr>
        <w:tab/>
      </w:r>
      <w:r w:rsidRPr="00A44EC6">
        <w:rPr>
          <w:rFonts w:ascii="TH SarabunIT๙" w:hAnsi="TH SarabunIT๙" w:cs="TH SarabunIT๙"/>
          <w:spacing w:val="-10"/>
          <w:cs/>
        </w:rPr>
        <w:t xml:space="preserve">ถนนนครราชสีมา </w:t>
      </w:r>
      <w:r w:rsidRPr="00A44EC6">
        <w:rPr>
          <w:rFonts w:ascii="TH SarabunIT๙" w:hAnsi="TH SarabunIT๙" w:cs="TH SarabunIT๙" w:hint="cs"/>
          <w:spacing w:val="-10"/>
          <w:cs/>
        </w:rPr>
        <w:t xml:space="preserve">เขตดุสิต </w:t>
      </w:r>
      <w:r w:rsidRPr="00A44EC6">
        <w:rPr>
          <w:rFonts w:ascii="TH SarabunIT๙" w:hAnsi="TH SarabunIT๙" w:cs="TH SarabunIT๙"/>
          <w:spacing w:val="-10"/>
          <w:cs/>
        </w:rPr>
        <w:t>กทม. ๑๐๓๐๐</w:t>
      </w:r>
    </w:p>
    <w:p w:rsidR="0072662F" w:rsidRPr="00542FE3" w:rsidRDefault="0072662F" w:rsidP="0072662F">
      <w:pPr>
        <w:tabs>
          <w:tab w:val="left" w:pos="4536"/>
          <w:tab w:val="left" w:pos="6237"/>
        </w:tabs>
        <w:spacing w:before="120"/>
        <w:rPr>
          <w:rFonts w:ascii="TH SarabunIT๙" w:hAnsi="TH SarabunIT๙" w:cs="TH SarabunIT๙"/>
          <w:cs/>
        </w:rPr>
      </w:pPr>
      <w:r w:rsidRPr="00542FE3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bookmarkStart w:id="0" w:name="_Hlk116918140"/>
      <w:r w:rsidRPr="00542FE3">
        <w:rPr>
          <w:rFonts w:ascii="ARMPloy" w:hAnsi="ARMPloy" w:cs="ARMPloy" w:hint="cs"/>
          <w:b/>
          <w:bCs/>
          <w:color w:val="FFFFFF" w:themeColor="background1"/>
          <w:sz w:val="34"/>
          <w:szCs w:val="34"/>
          <w:cs/>
        </w:rPr>
        <w:t>๑๗</w:t>
      </w:r>
      <w:bookmarkEnd w:id="0"/>
      <w:r w:rsidRPr="00542FE3">
        <w:rPr>
          <w:rFonts w:ascii="ARMPloy" w:hAnsi="ARMPloy" w:cs="ARMPloy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พฤษภาคม</w:t>
      </w:r>
      <w:r w:rsidRPr="00542FE3">
        <w:rPr>
          <w:rFonts w:ascii="TH SarabunIT๙" w:hAnsi="TH SarabunIT๙" w:cs="TH SarabunIT๙"/>
          <w:cs/>
        </w:rPr>
        <w:t xml:space="preserve"> ๒๕๖</w:t>
      </w:r>
      <w:r>
        <w:rPr>
          <w:rFonts w:ascii="TH SarabunIT๙" w:hAnsi="TH SarabunIT๙" w:cs="TH SarabunIT๙" w:hint="cs"/>
          <w:cs/>
        </w:rPr>
        <w:t>6</w:t>
      </w:r>
    </w:p>
    <w:p w:rsidR="0072662F" w:rsidRPr="00542FE3" w:rsidRDefault="0072662F" w:rsidP="0072662F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 xml:space="preserve">เรื่อง </w:t>
      </w:r>
      <w:r w:rsidRPr="00542FE3">
        <w:rPr>
          <w:rFonts w:ascii="TH SarabunIT๙" w:hAnsi="TH SarabunIT๙" w:cs="TH SarabunIT๙"/>
          <w:spacing w:val="-4"/>
          <w:cs/>
        </w:rPr>
        <w:tab/>
      </w:r>
      <w:r w:rsidRPr="00A44EC6">
        <w:rPr>
          <w:rFonts w:ascii="TH SarabunIT๙" w:hAnsi="TH SarabunIT๙" w:cs="TH SarabunIT๙"/>
          <w:cs/>
        </w:rPr>
        <w:t>ประกาศคณะกรรมการอาหารนมเพื่อเด็กและเยาวชน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2566 ฉบับที่ 2</w:t>
      </w:r>
    </w:p>
    <w:p w:rsidR="0072662F" w:rsidRDefault="0072662F" w:rsidP="0072662F">
      <w:pPr>
        <w:spacing w:before="120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542FE3">
        <w:rPr>
          <w:rFonts w:ascii="TH SarabunIT๙" w:hAnsi="TH SarabunIT๙" w:cs="TH SarabunIT๙"/>
        </w:rPr>
        <w:t xml:space="preserve"> </w:t>
      </w:r>
      <w:r w:rsidRPr="00542FE3">
        <w:rPr>
          <w:rFonts w:ascii="TH SarabunIT๙" w:hAnsi="TH SarabunIT๙" w:cs="TH SarabunIT๙"/>
          <w:cs/>
        </w:rPr>
        <w:t>ทุกจังหวัด</w:t>
      </w:r>
    </w:p>
    <w:p w:rsidR="0072662F" w:rsidRPr="00542FE3" w:rsidRDefault="0072662F" w:rsidP="0072662F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สำเนาหนังสือ</w:t>
      </w:r>
      <w:r w:rsidRPr="00542FE3">
        <w:rPr>
          <w:rFonts w:ascii="TH SarabunIT๙" w:hAnsi="TH SarabunIT๙" w:cs="TH SarabunIT๙"/>
          <w:cs/>
        </w:rPr>
        <w:t xml:space="preserve">คณะอนุกรรมการบริหารกลาง โครงการอาหารเสริม (นม) โรงเรียน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 xml:space="preserve">ด่วนที่สุด ที่ กษ 0613/ว </w:t>
      </w:r>
      <w:r>
        <w:rPr>
          <w:rFonts w:ascii="TH SarabunIT๙" w:hAnsi="TH SarabunIT๙" w:cs="TH SarabunIT๙" w:hint="cs"/>
          <w:cs/>
        </w:rPr>
        <w:t>9025</w:t>
      </w:r>
      <w:r w:rsidRPr="00542FE3">
        <w:rPr>
          <w:rFonts w:ascii="TH SarabunIT๙" w:hAnsi="TH SarabunIT๙" w:cs="TH SarabunIT๙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3 พฤษภาคม 2566</w:t>
      </w:r>
      <w:r w:rsidRPr="00542FE3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จำนวน ๑ ชุด</w:t>
      </w:r>
    </w:p>
    <w:p w:rsidR="0072662F" w:rsidRPr="00542FE3" w:rsidRDefault="0072662F" w:rsidP="0072662F">
      <w:pPr>
        <w:tabs>
          <w:tab w:val="left" w:pos="1418"/>
          <w:tab w:val="left" w:pos="6521"/>
        </w:tabs>
        <w:rPr>
          <w:rFonts w:ascii="TH SarabunIT๙" w:hAnsi="TH SarabunIT๙" w:cs="TH SarabunIT๙"/>
          <w:sz w:val="12"/>
          <w:szCs w:val="12"/>
        </w:rPr>
      </w:pPr>
    </w:p>
    <w:p w:rsidR="0072662F" w:rsidRPr="00A44EC6" w:rsidRDefault="0072662F" w:rsidP="0072662F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Pr="00A44EC6"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ด้วยกรมส่งเสริมการปกครองท้องถิ่นได้รับแจ้งจากกรมปศุสัตว์ว่า คณะกรรมการอาหารนม</w:t>
      </w:r>
      <w:r w:rsidRPr="00A44EC6">
        <w:rPr>
          <w:rFonts w:ascii="TH SarabunIT๙" w:hAnsi="TH SarabunIT๙" w:cs="TH SarabunIT๙" w:hint="cs"/>
          <w:spacing w:val="-8"/>
          <w:cs/>
        </w:rPr>
        <w:t xml:space="preserve">เพื่อเด็กและเยาวชน ได้ออกประกาศ เรื่อง </w:t>
      </w:r>
      <w:r w:rsidRPr="00A44EC6">
        <w:rPr>
          <w:rFonts w:ascii="TH SarabunIT๙" w:hAnsi="TH SarabunIT๙" w:cs="TH SarabunIT๙"/>
          <w:spacing w:val="-8"/>
          <w:cs/>
        </w:rPr>
        <w:t>หลักเกณฑ์และวิธีการดำเนินงานโครงการอาหารเสริม (นม) โรงเรียน</w:t>
      </w:r>
      <w:r w:rsidRPr="00A44EC6">
        <w:rPr>
          <w:rFonts w:ascii="TH SarabunIT๙" w:hAnsi="TH SarabunIT๙" w:cs="TH SarabunIT๙"/>
          <w:cs/>
        </w:rPr>
        <w:t xml:space="preserve"> </w:t>
      </w:r>
      <w:r w:rsidRPr="00A44EC6">
        <w:rPr>
          <w:rFonts w:ascii="TH SarabunIT๙" w:hAnsi="TH SarabunIT๙" w:cs="TH SarabunIT๙"/>
          <w:spacing w:val="-8"/>
          <w:cs/>
        </w:rPr>
        <w:t>ประจำปีการศึกษา 2566 ฉบับที่ 2</w:t>
      </w:r>
      <w:r w:rsidRPr="00A44EC6">
        <w:rPr>
          <w:rFonts w:ascii="TH SarabunIT๙" w:hAnsi="TH SarabunIT๙" w:cs="TH SarabunIT๙" w:hint="cs"/>
          <w:spacing w:val="-8"/>
          <w:cs/>
        </w:rPr>
        <w:t xml:space="preserve"> ลงวันที่ 3 พฤษภาคม 2566 </w:t>
      </w:r>
      <w:r w:rsidRPr="00A44EC6">
        <w:rPr>
          <w:rFonts w:ascii="TH SarabunIT๙" w:hAnsi="TH SarabunIT๙" w:cs="TH SarabunIT๙"/>
          <w:spacing w:val="-8"/>
          <w:cs/>
        </w:rPr>
        <w:t>เพื่อให้การดำเนินงานโครงการอาหารเสริม (นม</w:t>
      </w:r>
      <w:r w:rsidRPr="00A44EC6">
        <w:rPr>
          <w:rFonts w:ascii="TH SarabunIT๙" w:hAnsi="TH SarabunIT๙" w:cs="TH SarabunIT๙"/>
          <w:cs/>
        </w:rPr>
        <w:t>) โรงเรียน ประจำปีการศึกษา 2566 เป็นไปอย่างมีประสิทธิภาพ</w:t>
      </w:r>
    </w:p>
    <w:p w:rsidR="0072662F" w:rsidRPr="00AA2940" w:rsidRDefault="0072662F" w:rsidP="0072662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2"/>
        </w:rPr>
      </w:pPr>
      <w:r w:rsidRPr="00542FE3">
        <w:rPr>
          <w:rFonts w:ascii="TH SarabunIT๙" w:hAnsi="TH SarabunIT๙" w:cs="TH SarabunIT๙"/>
          <w:cs/>
        </w:rPr>
        <w:tab/>
      </w:r>
      <w:r w:rsidRPr="00AA2940">
        <w:rPr>
          <w:rFonts w:ascii="TH SarabunIT๙" w:hAnsi="TH SarabunIT๙" w:cs="TH SarabunIT๙"/>
          <w:spacing w:val="-8"/>
          <w:cs/>
        </w:rPr>
        <w:t xml:space="preserve">กรมส่งเสริมการปกครองท้องถิ่นพิจารณาแล้ว เพื่อให้การดำเนินงานโครงการอาหารเสริม (นม) </w:t>
      </w:r>
      <w:r w:rsidRPr="00AA2940">
        <w:rPr>
          <w:rFonts w:ascii="TH SarabunIT๙" w:hAnsi="TH SarabunIT๙" w:cs="TH SarabunIT๙"/>
          <w:spacing w:val="-10"/>
          <w:cs/>
        </w:rPr>
        <w:t>โรงเรียน ประจำปีการศึกษา 2566 ขององค์กรปกครองส่วนท้องถิ่นเป็นไปด้วยความเรียบร้อย และบรรลุวัตถุประสงค์</w:t>
      </w:r>
      <w:r w:rsidRPr="00AA2940">
        <w:rPr>
          <w:rFonts w:ascii="TH SarabunIT๙" w:hAnsi="TH SarabunIT๙" w:cs="TH SarabunIT๙"/>
          <w:spacing w:val="-2"/>
          <w:cs/>
        </w:rPr>
        <w:t xml:space="preserve"> โดยส่งเสริมให้เด็กนักเรียนได้ดื่มนมเพื่อให้มีสุขภาพแข็งแรงจากการได้รับสารอาหารที่ดีสำหรับพัฒนาร่างกาย</w:t>
      </w:r>
      <w:r>
        <w:rPr>
          <w:rFonts w:ascii="TH SarabunIT๙" w:hAnsi="TH SarabunIT๙" w:cs="TH SarabunIT๙"/>
          <w:spacing w:val="-2"/>
          <w:cs/>
        </w:rPr>
        <w:br/>
      </w:r>
      <w:r w:rsidRPr="00AA2940">
        <w:rPr>
          <w:rFonts w:ascii="TH SarabunIT๙" w:hAnsi="TH SarabunIT๙" w:cs="TH SarabunIT๙"/>
          <w:cs/>
        </w:rPr>
        <w:t xml:space="preserve">ให้สมบูรณ์ </w:t>
      </w:r>
      <w:r>
        <w:rPr>
          <w:rFonts w:ascii="TH SarabunIT๙" w:hAnsi="TH SarabunIT๙" w:cs="TH SarabunIT๙" w:hint="cs"/>
          <w:cs/>
        </w:rPr>
        <w:t>จึง</w:t>
      </w:r>
      <w:r w:rsidRPr="00AA2940">
        <w:rPr>
          <w:rFonts w:ascii="TH SarabunIT๙" w:hAnsi="TH SarabunIT๙" w:cs="TH SarabunIT๙"/>
          <w:cs/>
        </w:rPr>
        <w:t>ขอความร่วมมือจังหวัดแจ้งองค์กรปกครองส่วนท้องถิ่นทุกแห่งทราบและถือปฏิบัติตามประกาศ</w:t>
      </w:r>
      <w:r w:rsidRPr="00AA2940">
        <w:rPr>
          <w:rFonts w:ascii="TH SarabunIT๙" w:hAnsi="TH SarabunIT๙" w:cs="TH SarabunIT๙"/>
          <w:spacing w:val="-10"/>
          <w:cs/>
        </w:rPr>
        <w:t>คณะกรรมการอาหารนมเพื่อเด็กและเยาวชน</w:t>
      </w:r>
      <w:r>
        <w:rPr>
          <w:rFonts w:ascii="TH SarabunIT๙" w:hAnsi="TH SarabunIT๙" w:cs="TH SarabunIT๙" w:hint="cs"/>
          <w:spacing w:val="-10"/>
          <w:cs/>
        </w:rPr>
        <w:t xml:space="preserve">ดังกล่าว </w:t>
      </w:r>
      <w:r w:rsidRPr="00AA2940">
        <w:rPr>
          <w:rFonts w:ascii="TH SarabunIT๙" w:hAnsi="TH SarabunIT๙" w:cs="TH SarabunIT๙"/>
          <w:spacing w:val="-6"/>
          <w:cs/>
        </w:rPr>
        <w:t>โดยเคร่งครัด ทั้งนี้ ขอให้จังหวัดกำชับองค์กร</w:t>
      </w:r>
      <w:r w:rsidRPr="00AA2940">
        <w:rPr>
          <w:rFonts w:ascii="TH SarabunIT๙" w:hAnsi="TH SarabunIT๙" w:cs="TH SarabunIT๙"/>
          <w:spacing w:val="-4"/>
          <w:cs/>
        </w:rPr>
        <w:t>ปกครอง</w:t>
      </w:r>
      <w:r>
        <w:rPr>
          <w:rFonts w:ascii="TH SarabunIT๙" w:hAnsi="TH SarabunIT๙" w:cs="TH SarabunIT๙"/>
          <w:spacing w:val="-4"/>
          <w:cs/>
        </w:rPr>
        <w:br/>
      </w:r>
      <w:r w:rsidRPr="00AA2940">
        <w:rPr>
          <w:rFonts w:ascii="TH SarabunIT๙" w:hAnsi="TH SarabunIT๙" w:cs="TH SarabunIT๙"/>
          <w:spacing w:val="-4"/>
          <w:cs/>
        </w:rPr>
        <w:t xml:space="preserve">ส่วนท้องถิ่น ดำเนินการตามกฎหมาย ระเบียบ ข้อบังคับ มติคณะรัฐมนตรี และมาตรฐานของทางราชการให้ถูกต้องครบถ้วน โดยคำนึงถึงประโยชน์สูงสุดของทางราชการเป็นสำคัญ </w:t>
      </w:r>
      <w:r w:rsidRPr="00AA2940">
        <w:rPr>
          <w:rFonts w:ascii="TH SarabunIT๙" w:hAnsi="TH SarabunIT๙" w:cs="TH SarabunIT๙" w:hint="cs"/>
          <w:spacing w:val="-4"/>
          <w:cs/>
        </w:rPr>
        <w:t>รายละเอียดปรากฏตามสิ่งที่ส่งมาด้</w:t>
      </w:r>
      <w:r w:rsidRPr="00AA2940">
        <w:rPr>
          <w:rFonts w:ascii="TH SarabunIT๙" w:hAnsi="TH SarabunIT๙" w:cs="TH SarabunIT๙" w:hint="cs"/>
          <w:cs/>
        </w:rPr>
        <w:t>วย</w:t>
      </w:r>
      <w:r w:rsidRPr="00C44EB0">
        <w:rPr>
          <w:rFonts w:ascii="TH SarabunIT๙" w:hAnsi="TH SarabunIT๙" w:cs="TH SarabunIT๙" w:hint="cs"/>
          <w:spacing w:val="-8"/>
          <w:cs/>
        </w:rPr>
        <w:t xml:space="preserve"> </w:t>
      </w:r>
      <w:r w:rsidRPr="00C44EB0">
        <w:rPr>
          <w:rFonts w:ascii="TH SarabunIT๙" w:hAnsi="TH SarabunIT๙" w:cs="TH SarabunIT๙"/>
          <w:spacing w:val="-8"/>
          <w:cs/>
        </w:rPr>
        <w:t xml:space="preserve">     </w:t>
      </w:r>
    </w:p>
    <w:p w:rsidR="0072662F" w:rsidRDefault="0072662F" w:rsidP="0072662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จึงเรียนมาเพื่อโปรด</w:t>
      </w:r>
      <w:r w:rsidRPr="00542FE3">
        <w:rPr>
          <w:rFonts w:ascii="TH SarabunIT๙" w:hAnsi="TH SarabunIT๙" w:cs="TH SarabunIT๙" w:hint="cs"/>
          <w:cs/>
        </w:rPr>
        <w:t>พิจารณา</w:t>
      </w:r>
    </w:p>
    <w:p w:rsidR="0072662F" w:rsidRDefault="0072662F" w:rsidP="0072662F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:rsidR="0072662F" w:rsidRPr="00542FE3" w:rsidRDefault="0072662F" w:rsidP="0072662F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ขอแสดงความนับถือ</w:t>
      </w:r>
    </w:p>
    <w:p w:rsidR="0072662F" w:rsidRDefault="0072662F" w:rsidP="0072662F">
      <w:pPr>
        <w:tabs>
          <w:tab w:val="center" w:pos="5103"/>
        </w:tabs>
        <w:rPr>
          <w:rFonts w:ascii="TH SarabunIT๙" w:hAnsi="TH SarabunIT๙" w:cs="TH SarabunIT๙"/>
        </w:rPr>
      </w:pPr>
    </w:p>
    <w:p w:rsidR="0072662F" w:rsidRDefault="0072662F" w:rsidP="0072662F">
      <w:pPr>
        <w:tabs>
          <w:tab w:val="center" w:pos="5103"/>
        </w:tabs>
        <w:rPr>
          <w:rFonts w:ascii="TH SarabunIT๙" w:hAnsi="TH SarabunIT๙" w:cs="TH SarabunIT๙"/>
        </w:rPr>
      </w:pPr>
    </w:p>
    <w:p w:rsidR="0072662F" w:rsidRDefault="0072662F"/>
    <w:sectPr w:rsidR="0072662F" w:rsidSect="0072662F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MPloy">
    <w:altName w:val="Browallia New"/>
    <w:charset w:val="00"/>
    <w:family w:val="auto"/>
    <w:pitch w:val="variable"/>
    <w:sig w:usb0="A10000AF" w:usb1="5000204A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2F"/>
    <w:rsid w:val="0040143A"/>
    <w:rsid w:val="0072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E415-0E76-4B5C-857F-E5ECCAD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2F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DLA_EDC</dc:creator>
  <cp:keywords/>
  <dc:description/>
  <cp:lastModifiedBy>DLA-PC</cp:lastModifiedBy>
  <cp:revision>2</cp:revision>
  <dcterms:created xsi:type="dcterms:W3CDTF">2023-05-12T03:29:00Z</dcterms:created>
  <dcterms:modified xsi:type="dcterms:W3CDTF">2023-05-12T03:29:00Z</dcterms:modified>
</cp:coreProperties>
</file>