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2" w:rsidRDefault="00A57522">
      <w:pPr>
        <w:spacing w:after="0"/>
        <w:jc w:val="center"/>
        <w:rPr>
          <w:rFonts w:ascii="Sarabun" w:eastAsia="Sarabun" w:hAnsi="Sarabun" w:cs="Sarabun"/>
          <w:b/>
          <w:sz w:val="24"/>
          <w:szCs w:val="24"/>
        </w:rPr>
      </w:pPr>
      <w:bookmarkStart w:id="0" w:name="_GoBack"/>
      <w:bookmarkEnd w:id="0"/>
    </w:p>
    <w:p w:rsidR="00A57522" w:rsidRDefault="00E2688F">
      <w:pPr>
        <w:spacing w:after="0"/>
        <w:jc w:val="center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สำนักงานส่งเสริมการปกครองท้องถิ่นจังหวัด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.......................................................</w:t>
      </w:r>
    </w:p>
    <w:p w:rsidR="00A57522" w:rsidRDefault="00A57522">
      <w:pPr>
        <w:spacing w:after="0"/>
        <w:jc w:val="center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Sarabun" w:eastAsia="Sarabun" w:hAnsi="Sarabun" w:cs="Sarabun"/>
          <w:b/>
          <w:sz w:val="32"/>
          <w:szCs w:val="32"/>
        </w:rPr>
        <w:t xml:space="preserve">1.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>โรงเรียนที่</w:t>
      </w:r>
      <w:r>
        <w:rPr>
          <w:rFonts w:ascii="Sarabun" w:eastAsia="Sarabun" w:hAnsi="Sarabun" w:cs="Angsana New"/>
          <w:b/>
          <w:bCs/>
          <w:sz w:val="32"/>
          <w:szCs w:val="32"/>
          <w:u w:val="single"/>
          <w:cs/>
        </w:rPr>
        <w:t>สนใจ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>เข้าร่วมโครงการ</w:t>
      </w:r>
      <w:r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>การจัดการเรียนรู้ด้วย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เกม </w:t>
      </w:r>
      <w:r>
        <w:rPr>
          <w:rFonts w:ascii="Sarabun" w:eastAsia="Sarabun" w:hAnsi="Sarabun" w:cs="Sarabun"/>
          <w:b/>
          <w:sz w:val="32"/>
          <w:szCs w:val="32"/>
        </w:rPr>
        <w:t xml:space="preserve">(Game-based </w:t>
      </w:r>
      <w:proofErr w:type="gramStart"/>
      <w:r>
        <w:rPr>
          <w:rFonts w:ascii="Sarabun" w:eastAsia="Sarabun" w:hAnsi="Sarabun" w:cs="Sarabun"/>
          <w:b/>
          <w:sz w:val="32"/>
          <w:szCs w:val="32"/>
        </w:rPr>
        <w:t>Learning )</w:t>
      </w:r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เพื่อพัฒนาผู้เรียนสู่การเป็น </w:t>
      </w:r>
      <w:r>
        <w:rPr>
          <w:rFonts w:ascii="Sarabun" w:eastAsia="Sarabun" w:hAnsi="Sarabun" w:cs="Sarabun"/>
          <w:b/>
          <w:sz w:val="32"/>
          <w:szCs w:val="32"/>
        </w:rPr>
        <w:t>Active Citizen</w:t>
      </w:r>
    </w:p>
    <w:p w:rsidR="00A57522" w:rsidRDefault="00A57522">
      <w:pPr>
        <w:spacing w:after="0"/>
        <w:jc w:val="center"/>
        <w:rPr>
          <w:rFonts w:ascii="Sarabun" w:eastAsia="Sarabun" w:hAnsi="Sarabun" w:cs="Sarabun"/>
          <w:b/>
          <w:sz w:val="24"/>
          <w:szCs w:val="24"/>
        </w:rPr>
      </w:pPr>
    </w:p>
    <w:tbl>
      <w:tblPr>
        <w:tblStyle w:val="a8"/>
        <w:tblW w:w="12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"/>
        <w:gridCol w:w="3177"/>
        <w:gridCol w:w="4111"/>
        <w:gridCol w:w="3969"/>
      </w:tblGrid>
      <w:tr w:rsidR="00A57522">
        <w:trPr>
          <w:jc w:val="center"/>
        </w:trPr>
        <w:tc>
          <w:tcPr>
            <w:tcW w:w="787" w:type="dxa"/>
            <w:shd w:val="clear" w:color="auto" w:fill="FFE599"/>
          </w:tcPr>
          <w:p w:rsidR="00A57522" w:rsidRDefault="00E2688F">
            <w:pPr>
              <w:jc w:val="center"/>
              <w:rPr>
                <w:rFonts w:ascii="Sarabun" w:eastAsia="Sarabun" w:hAnsi="Sarabun" w:cs="Sarabun"/>
                <w:b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77" w:type="dxa"/>
            <w:shd w:val="clear" w:color="auto" w:fill="FFE599"/>
          </w:tcPr>
          <w:p w:rsidR="00A57522" w:rsidRDefault="00E2688F">
            <w:pPr>
              <w:jc w:val="center"/>
              <w:rPr>
                <w:rFonts w:ascii="Sarabun" w:eastAsia="Sarabun" w:hAnsi="Sarabun" w:cs="Sarabun"/>
                <w:b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4111" w:type="dxa"/>
            <w:shd w:val="clear" w:color="auto" w:fill="FFE599"/>
          </w:tcPr>
          <w:p w:rsidR="00A57522" w:rsidRDefault="00E2688F">
            <w:pPr>
              <w:jc w:val="center"/>
              <w:rPr>
                <w:rFonts w:ascii="Sarabun" w:eastAsia="Sarabun" w:hAnsi="Sarabun" w:cs="Sarabun"/>
                <w:b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 xml:space="preserve">ชื่อสถานศึกษา  </w:t>
            </w:r>
          </w:p>
        </w:tc>
        <w:tc>
          <w:tcPr>
            <w:tcW w:w="3969" w:type="dxa"/>
            <w:shd w:val="clear" w:color="auto" w:fill="FFE599"/>
          </w:tcPr>
          <w:p w:rsidR="00A57522" w:rsidRDefault="00E2688F">
            <w:pPr>
              <w:tabs>
                <w:tab w:val="left" w:pos="2925"/>
              </w:tabs>
              <w:ind w:left="378" w:hanging="378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เกมที่สนใจ</w:t>
            </w: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  <w:tr w:rsidR="00A57522">
        <w:trPr>
          <w:jc w:val="center"/>
        </w:trPr>
        <w:tc>
          <w:tcPr>
            <w:tcW w:w="78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7522" w:rsidRDefault="00A57522">
            <w:pPr>
              <w:rPr>
                <w:rFonts w:ascii="Sarabun" w:eastAsia="Sarabun" w:hAnsi="Sarabun" w:cs="Sarabun"/>
                <w:b/>
                <w:sz w:val="24"/>
                <w:szCs w:val="24"/>
              </w:rPr>
            </w:pPr>
          </w:p>
        </w:tc>
      </w:tr>
    </w:tbl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2.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>สรุปผลการคัดเลือก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โรงเรียนที่</w:t>
      </w:r>
      <w:r>
        <w:rPr>
          <w:rFonts w:ascii="Sarabun" w:eastAsia="Sarabun" w:hAnsi="Sarabun" w:cs="Angsana New"/>
          <w:b/>
          <w:bCs/>
          <w:sz w:val="32"/>
          <w:szCs w:val="32"/>
          <w:u w:val="single"/>
          <w:cs/>
        </w:rPr>
        <w:t>ผ่าน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>การคัดเลือกเพื่อเข้าร่วมโครงการ</w:t>
      </w:r>
      <w:r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>การจัดการเรียนรู้ด้วย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เกม </w:t>
      </w:r>
      <w:r>
        <w:rPr>
          <w:rFonts w:ascii="Sarabun" w:eastAsia="Sarabun" w:hAnsi="Sarabun" w:cs="Sarabun"/>
          <w:b/>
          <w:sz w:val="32"/>
          <w:szCs w:val="32"/>
        </w:rPr>
        <w:t xml:space="preserve">(Game-based Learning : GBL)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เพื่อพัฒนาผู้เรียนสู่การเป็น </w:t>
      </w:r>
      <w:r>
        <w:rPr>
          <w:rFonts w:ascii="Sarabun" w:eastAsia="Sarabun" w:hAnsi="Sarabun" w:cs="Sarabun"/>
          <w:b/>
          <w:sz w:val="32"/>
          <w:szCs w:val="32"/>
        </w:rPr>
        <w:t xml:space="preserve">Active Citizen </w:t>
      </w:r>
    </w:p>
    <w:p w:rsidR="00A57522" w:rsidRDefault="00E2688F">
      <w:pPr>
        <w:tabs>
          <w:tab w:val="left" w:pos="4820"/>
        </w:tabs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โรงเรียน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............................................................................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องค์กรปกครองส่วนท้องถิ่น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...............................................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เกมที่สนใจ</w:t>
      </w:r>
      <w:r>
        <w:rPr>
          <w:rFonts w:ascii="Sarabun" w:eastAsia="Sarabun" w:hAnsi="Sarabun" w:cs="Sarabun"/>
          <w:b/>
          <w:sz w:val="32"/>
          <w:szCs w:val="32"/>
        </w:rPr>
        <w:t>............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............................................................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รายชื่อผู้เข้าร่วมโครงการ 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๑</w:t>
      </w:r>
      <w:r>
        <w:rPr>
          <w:rFonts w:ascii="Sarabun" w:eastAsia="Sarabun" w:hAnsi="Sarabun" w:cs="Sarabun"/>
          <w:b/>
          <w:sz w:val="32"/>
          <w:szCs w:val="32"/>
        </w:rPr>
        <w:t xml:space="preserve">. ............................................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ตำแหน่ง </w:t>
      </w:r>
      <w:r>
        <w:rPr>
          <w:rFonts w:ascii="Sarabun" w:eastAsia="Sarabun" w:hAnsi="Sarabun" w:cs="Sarabun"/>
          <w:b/>
          <w:sz w:val="32"/>
          <w:szCs w:val="32"/>
        </w:rPr>
        <w:t xml:space="preserve">...............................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เบอร์โทรศัพท์ 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๒</w:t>
      </w:r>
      <w:r>
        <w:rPr>
          <w:rFonts w:ascii="Sarabun" w:eastAsia="Sarabun" w:hAnsi="Sarabun" w:cs="Sarabun"/>
          <w:b/>
          <w:sz w:val="32"/>
          <w:szCs w:val="32"/>
        </w:rPr>
        <w:t>. ......................</w:t>
      </w:r>
      <w:r>
        <w:rPr>
          <w:rFonts w:ascii="Sarabun" w:eastAsia="Sarabun" w:hAnsi="Sarabun" w:cs="Sarabun"/>
          <w:b/>
          <w:sz w:val="32"/>
          <w:szCs w:val="32"/>
        </w:rPr>
        <w:t xml:space="preserve">......................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ตำแหน่ง </w:t>
      </w:r>
      <w:r>
        <w:rPr>
          <w:rFonts w:ascii="Sarabun" w:eastAsia="Sarabun" w:hAnsi="Sarabun" w:cs="Sarabun"/>
          <w:b/>
          <w:sz w:val="32"/>
          <w:szCs w:val="32"/>
        </w:rPr>
        <w:t xml:space="preserve">...............................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เบอร์โทรศัพท์ 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</w:t>
      </w: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A57522">
      <w:pPr>
        <w:spacing w:after="0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E2688F">
      <w:pPr>
        <w:spacing w:after="0"/>
        <w:jc w:val="right"/>
        <w:rPr>
          <w:rFonts w:ascii="Sarabun" w:eastAsia="Sarabun" w:hAnsi="Sarabun" w:cs="Sarabun"/>
          <w:sz w:val="24"/>
          <w:szCs w:val="24"/>
        </w:rPr>
      </w:pPr>
      <w:r>
        <w:rPr>
          <w:rFonts w:ascii="Sarabun" w:eastAsia="Sarabun" w:hAnsi="Sarabun" w:cs="Angsana New"/>
          <w:sz w:val="32"/>
          <w:szCs w:val="32"/>
          <w:cs/>
        </w:rPr>
        <w:t>ชื่อผู้ประสานงาน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.......................................................(</w:t>
      </w:r>
      <w:proofErr w:type="spellStart"/>
      <w:r>
        <w:rPr>
          <w:rFonts w:ascii="Sarabun" w:eastAsia="Sarabun" w:hAnsi="Sarabun" w:cs="Angsana New"/>
          <w:sz w:val="32"/>
          <w:szCs w:val="32"/>
          <w:cs/>
        </w:rPr>
        <w:t>จนท</w:t>
      </w:r>
      <w:proofErr w:type="spellEnd"/>
      <w:r>
        <w:rPr>
          <w:rFonts w:ascii="Sarabun" w:eastAsia="Sarabun" w:hAnsi="Sarabun" w:cs="Sarabun"/>
          <w:sz w:val="32"/>
          <w:szCs w:val="32"/>
        </w:rPr>
        <w:t>.</w:t>
      </w:r>
      <w:proofErr w:type="spellStart"/>
      <w:r>
        <w:rPr>
          <w:rFonts w:ascii="Sarabun" w:eastAsia="Sarabun" w:hAnsi="Sarabun" w:cs="Angsana New"/>
          <w:sz w:val="32"/>
          <w:szCs w:val="32"/>
          <w:cs/>
        </w:rPr>
        <w:t>สถจ</w:t>
      </w:r>
      <w:proofErr w:type="spellEnd"/>
      <w:r>
        <w:rPr>
          <w:rFonts w:ascii="Sarabun" w:eastAsia="Sarabun" w:hAnsi="Sarabun" w:cs="Sarabun"/>
          <w:sz w:val="32"/>
          <w:szCs w:val="32"/>
        </w:rPr>
        <w:t>.)</w:t>
      </w:r>
    </w:p>
    <w:p w:rsidR="00A57522" w:rsidRDefault="00E2688F">
      <w:pPr>
        <w:spacing w:after="0"/>
        <w:jc w:val="right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Sarabun"/>
          <w:sz w:val="32"/>
          <w:szCs w:val="32"/>
        </w:rPr>
        <w:t xml:space="preserve">   </w:t>
      </w:r>
      <w:r>
        <w:rPr>
          <w:rFonts w:ascii="Sarabun" w:eastAsia="Sarabun" w:hAnsi="Sarabun" w:cs="Angsana New"/>
          <w:sz w:val="32"/>
          <w:szCs w:val="32"/>
          <w:cs/>
        </w:rPr>
        <w:t>ตำแหน่ง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</w:t>
      </w:r>
      <w:r>
        <w:rPr>
          <w:rFonts w:ascii="Sarabun" w:eastAsia="Sarabun" w:hAnsi="Sarabun" w:cs="Sarabun"/>
          <w:b/>
          <w:sz w:val="32"/>
          <w:szCs w:val="32"/>
        </w:rPr>
        <w:t xml:space="preserve">   </w:t>
      </w:r>
    </w:p>
    <w:p w:rsidR="00A57522" w:rsidRDefault="00E2688F">
      <w:pPr>
        <w:spacing w:after="0"/>
        <w:jc w:val="right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Angsana New"/>
          <w:sz w:val="32"/>
          <w:szCs w:val="32"/>
          <w:cs/>
        </w:rPr>
        <w:t>เบอร์โทรศัพท์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</w:t>
      </w:r>
      <w:r>
        <w:rPr>
          <w:rFonts w:ascii="Sarabun" w:eastAsia="Sarabun" w:hAnsi="Sarabun" w:cs="Sarabun"/>
          <w:b/>
          <w:sz w:val="32"/>
          <w:szCs w:val="32"/>
        </w:rPr>
        <w:t xml:space="preserve">    </w:t>
      </w:r>
    </w:p>
    <w:p w:rsidR="00A57522" w:rsidRDefault="00A57522">
      <w:pPr>
        <w:spacing w:after="0"/>
        <w:jc w:val="right"/>
        <w:rPr>
          <w:rFonts w:ascii="Sarabun" w:eastAsia="Sarabun" w:hAnsi="Sarabun" w:cs="Sarabun"/>
          <w:b/>
          <w:sz w:val="24"/>
          <w:szCs w:val="24"/>
        </w:rPr>
      </w:pPr>
    </w:p>
    <w:p w:rsidR="00A57522" w:rsidRDefault="00E2688F">
      <w:pPr>
        <w:spacing w:after="0"/>
        <w:jc w:val="right"/>
        <w:rPr>
          <w:rFonts w:ascii="Sarabun" w:eastAsia="Sarabun" w:hAnsi="Sarabun" w:cs="Sarabun"/>
          <w:b/>
          <w:sz w:val="24"/>
          <w:szCs w:val="24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                                                          </w:t>
      </w:r>
      <w:r>
        <w:rPr>
          <w:rFonts w:ascii="Sarabun" w:eastAsia="Sarabun" w:hAnsi="Sarabun" w:cs="Sarabun"/>
          <w:b/>
          <w:sz w:val="32"/>
          <w:szCs w:val="32"/>
        </w:rPr>
        <w:t xml:space="preserve">        </w:t>
      </w:r>
    </w:p>
    <w:p w:rsidR="00A57522" w:rsidRDefault="00E2688F">
      <w:pPr>
        <w:spacing w:after="0"/>
        <w:rPr>
          <w:rFonts w:ascii="Sarabun" w:eastAsia="Sarabun" w:hAnsi="Sarabun" w:cs="Sarabun"/>
          <w:sz w:val="24"/>
          <w:szCs w:val="24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หมายเหตุ</w:t>
      </w:r>
      <w:r>
        <w:rPr>
          <w:rFonts w:ascii="Sarabun" w:eastAsia="Sarabun" w:hAnsi="Sarabun" w:cs="Sarabun"/>
          <w:sz w:val="48"/>
          <w:szCs w:val="48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>1.</w:t>
      </w:r>
      <w:r>
        <w:rPr>
          <w:rFonts w:ascii="Sarabun" w:eastAsia="Sarabun" w:hAnsi="Sarabun" w:cs="Sarabun"/>
          <w:sz w:val="24"/>
          <w:szCs w:val="24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ให้รายงานกรมส่งเสริมการปกครองท้องถิ่น ภายในวันที่ </w:t>
      </w:r>
      <w:r>
        <w:rPr>
          <w:rFonts w:ascii="Sarabun" w:eastAsia="Sarabun" w:hAnsi="Sarabun" w:cs="Sarabun"/>
          <w:sz w:val="32"/>
          <w:szCs w:val="32"/>
        </w:rPr>
        <w:t xml:space="preserve">15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เมษายน </w:t>
      </w:r>
      <w:r>
        <w:rPr>
          <w:rFonts w:ascii="Sarabun" w:eastAsia="Sarabun" w:hAnsi="Sarabun" w:cs="Sarabun"/>
          <w:sz w:val="32"/>
          <w:szCs w:val="32"/>
        </w:rPr>
        <w:t>2566</w:t>
      </w:r>
    </w:p>
    <w:p w:rsidR="00A57522" w:rsidRDefault="00E2688F">
      <w:pPr>
        <w:spacing w:after="0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   2.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ให้ส่งแบบรายงานผ่านทางไปรษณีย์อิเล็กทรอนิกส์ </w:t>
      </w:r>
      <w:hyperlink r:id="rId6">
        <w:r>
          <w:rPr>
            <w:rFonts w:ascii="Sarabun" w:eastAsia="Sarabun" w:hAnsi="Sarabun" w:cs="Sarabun"/>
            <w:b/>
            <w:color w:val="000000"/>
            <w:sz w:val="32"/>
            <w:szCs w:val="32"/>
          </w:rPr>
          <w:t>Dla0816.3@gmail.com</w:t>
        </w:r>
      </w:hyperlink>
    </w:p>
    <w:sectPr w:rsidR="00A5752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A57522"/>
    <w:rsid w:val="00A57522"/>
    <w:rsid w:val="00E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5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45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75FFB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5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45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75FFB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la0816.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JE8AUKQWP6V3hW9s7kta51svaA==">AMUW2mV0QSJpSPwBYam/PO7kI5Iv7zQdPp77TcUZkXBTlVGtlb1O+spgdBykAfU1uLawuQew9xekx1yfbq2alklFAQbz9x+gKZ2B+N/+G22cKzWkCSTRPmMV2btPFztfZ4UrsO91mDDH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2023-03-17T06:30:00Z</dcterms:created>
  <dcterms:modified xsi:type="dcterms:W3CDTF">2023-03-17T06:30:00Z</dcterms:modified>
</cp:coreProperties>
</file>