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DD" w:rsidRPr="001C2597" w:rsidRDefault="0021292D" w:rsidP="00CA06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89535</wp:posOffset>
            </wp:positionV>
            <wp:extent cx="899795" cy="1080135"/>
            <wp:effectExtent l="0" t="0" r="0" b="0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3A">
        <w:rPr>
          <w:rFonts w:ascii="TH SarabunIT๙" w:hAnsi="TH SarabunIT๙" w:cs="TH SarabunIT๙"/>
        </w:rPr>
        <w:t xml:space="preserve">    </w:t>
      </w:r>
    </w:p>
    <w:p w:rsidR="00CA06E5" w:rsidRPr="001C2597" w:rsidRDefault="00CA06E5" w:rsidP="00CA06E5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CA06E5" w:rsidRPr="001C2597" w:rsidRDefault="00CA06E5" w:rsidP="00CA06E5">
      <w:pPr>
        <w:rPr>
          <w:rFonts w:ascii="TH SarabunIT๙" w:hAnsi="TH SarabunIT๙" w:cs="TH SarabunIT๙"/>
          <w:sz w:val="24"/>
          <w:szCs w:val="24"/>
        </w:rPr>
      </w:pPr>
    </w:p>
    <w:p w:rsidR="00FD573A" w:rsidRDefault="00FD573A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CA06E5" w:rsidRPr="001C2597" w:rsidRDefault="00CA06E5" w:rsidP="00CA06E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  <w:cs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CA06E5" w:rsidRPr="001C2597" w:rsidRDefault="00CA06E5" w:rsidP="00CA06E5">
      <w:pPr>
        <w:rPr>
          <w:rFonts w:ascii="TH SarabunIT๙" w:hAnsi="TH SarabunIT๙" w:cs="TH SarabunIT๙"/>
          <w:sz w:val="10"/>
          <w:szCs w:val="10"/>
        </w:rPr>
      </w:pPr>
    </w:p>
    <w:p w:rsidR="002A4178" w:rsidRPr="00007733" w:rsidRDefault="00CA06E5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007733">
        <w:rPr>
          <w:rFonts w:ascii="TH SarabunIT๙" w:hAnsi="TH SarabunIT๙" w:cs="TH SarabunIT๙"/>
          <w:color w:val="000000" w:themeColor="text1"/>
          <w:cs/>
        </w:rPr>
        <w:t>ถึง</w:t>
      </w:r>
      <w:r w:rsidR="00954D53" w:rsidRPr="00007733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สำนักงาน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ส่งเสริมการปกครอง</w:t>
      </w:r>
      <w:r w:rsidR="00A72AE1" w:rsidRPr="00007733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954D53" w:rsidRPr="00007733">
        <w:rPr>
          <w:rFonts w:ascii="TH SarabunIT๙" w:hAnsi="TH SarabunIT๙" w:cs="TH SarabunIT๙" w:hint="cs"/>
          <w:color w:val="000000" w:themeColor="text1"/>
          <w:cs/>
        </w:rPr>
        <w:t xml:space="preserve"> ทุก</w:t>
      </w:r>
      <w:r w:rsidR="0083270B">
        <w:rPr>
          <w:rFonts w:ascii="TH SarabunIT๙" w:hAnsi="TH SarabunIT๙" w:cs="TH SarabunIT๙" w:hint="cs"/>
          <w:color w:val="000000" w:themeColor="text1"/>
          <w:cs/>
        </w:rPr>
        <w:t>จังหวัด</w:t>
      </w:r>
    </w:p>
    <w:p w:rsidR="008B69E7" w:rsidRPr="00954D53" w:rsidRDefault="008B69E7" w:rsidP="00FD721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3747E7" w:rsidRDefault="00940D7D" w:rsidP="007B218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>
        <w:rPr>
          <w:rFonts w:ascii="TH SarabunPSK" w:hAnsi="TH SarabunPSK" w:cs="TH SarabunPSK" w:hint="cs"/>
          <w:spacing w:val="-4"/>
          <w:cs/>
        </w:rPr>
        <w:tab/>
      </w:r>
      <w:r w:rsidR="005663EA">
        <w:rPr>
          <w:rFonts w:ascii="TH SarabunIT๙" w:hAnsi="TH SarabunIT๙" w:cs="TH SarabunIT๙" w:hint="cs"/>
          <w:szCs w:val="32"/>
          <w:cs/>
        </w:rPr>
        <w:t>ด้วย</w:t>
      </w:r>
      <w:r w:rsidR="000201E2">
        <w:rPr>
          <w:rFonts w:ascii="TH SarabunIT๙" w:hAnsi="TH SarabunIT๙" w:cs="TH SarabunIT๙" w:hint="cs"/>
          <w:szCs w:val="32"/>
          <w:cs/>
        </w:rPr>
        <w:t>สำนักงานคณะกรรมการสิทธิมนุษยชนแห่งชาติ ได้จัดทำ</w:t>
      </w:r>
      <w:r w:rsidR="00864B7D">
        <w:rPr>
          <w:rFonts w:ascii="TH SarabunIT๙" w:hAnsi="TH SarabunIT๙" w:cs="TH SarabunIT๙" w:hint="cs"/>
          <w:szCs w:val="32"/>
          <w:cs/>
        </w:rPr>
        <w:t>เ</w:t>
      </w:r>
      <w:r w:rsidR="000201E2">
        <w:rPr>
          <w:rFonts w:ascii="TH SarabunIT๙" w:hAnsi="TH SarabunIT๙" w:cs="TH SarabunIT๙" w:hint="cs"/>
          <w:szCs w:val="32"/>
          <w:cs/>
        </w:rPr>
        <w:t>ผ</w:t>
      </w:r>
      <w:r w:rsidR="00280A7C">
        <w:rPr>
          <w:rFonts w:ascii="TH SarabunIT๙" w:hAnsi="TH SarabunIT๙" w:cs="TH SarabunIT๙" w:hint="cs"/>
          <w:szCs w:val="32"/>
          <w:cs/>
        </w:rPr>
        <w:t>ย</w:t>
      </w:r>
      <w:r w:rsidR="000B33E7">
        <w:rPr>
          <w:rFonts w:ascii="TH SarabunIT๙" w:hAnsi="TH SarabunIT๙" w:cs="TH SarabunIT๙" w:hint="cs"/>
          <w:szCs w:val="32"/>
          <w:cs/>
        </w:rPr>
        <w:t>แ</w:t>
      </w:r>
      <w:r w:rsidR="000201E2">
        <w:rPr>
          <w:rFonts w:ascii="TH SarabunIT๙" w:hAnsi="TH SarabunIT๙" w:cs="TH SarabunIT๙" w:hint="cs"/>
          <w:szCs w:val="32"/>
          <w:cs/>
        </w:rPr>
        <w:t>พร่</w:t>
      </w:r>
      <w:r w:rsidR="000B33E7">
        <w:rPr>
          <w:rFonts w:ascii="TH SarabunIT๙" w:hAnsi="TH SarabunIT๙" w:cs="TH SarabunIT๙" w:hint="cs"/>
          <w:szCs w:val="32"/>
          <w:cs/>
        </w:rPr>
        <w:t>คู่มือการจัดการเรียนรู้สิทธิมนุษยชนศึกษาสำหรับการศึกษาขั้นพื้นฐาน ตั้งแต่ปีงบประมาณ พ.ศ. 2563 เป็นต้นมา เพื่อให้ครูผู้สอน</w:t>
      </w:r>
      <w:r w:rsidR="000B33E7" w:rsidRPr="000B33E7">
        <w:rPr>
          <w:rFonts w:ascii="TH SarabunIT๙" w:hAnsi="TH SarabunIT๙" w:cs="TH SarabunIT๙" w:hint="cs"/>
          <w:spacing w:val="-2"/>
          <w:szCs w:val="32"/>
          <w:cs/>
        </w:rPr>
        <w:t>ใช้เป็นแนวทางในการจัดกิจกรรมการเรียนรู้เพื่อพัฒนาผู้เรียนด้านสิทธิมนุษยชน</w:t>
      </w:r>
      <w:r w:rsidR="000B33E7" w:rsidRPr="000B33E7">
        <w:rPr>
          <w:rFonts w:ascii="TH SarabunIT๙" w:hAnsi="TH SarabunIT๙" w:cs="TH SarabunIT๙" w:hint="cs"/>
          <w:spacing w:val="-4"/>
          <w:szCs w:val="32"/>
          <w:cs/>
        </w:rPr>
        <w:t xml:space="preserve"> และได้มีการอบรมเชิงปฏิบัติการ</w:t>
      </w:r>
      <w:r w:rsidR="000B33E7">
        <w:rPr>
          <w:rFonts w:ascii="TH SarabunIT๙" w:hAnsi="TH SarabunIT๙" w:cs="TH SarabunIT๙"/>
          <w:szCs w:val="32"/>
          <w:cs/>
        </w:rPr>
        <w:br/>
      </w:r>
      <w:r w:rsidR="000B33E7">
        <w:rPr>
          <w:rFonts w:ascii="TH SarabunIT๙" w:hAnsi="TH SarabunIT๙" w:cs="TH SarabunIT๙" w:hint="cs"/>
          <w:szCs w:val="32"/>
          <w:cs/>
        </w:rPr>
        <w:t xml:space="preserve">วิทยากรกระบวนการให้กับครูอาจารย์และศึกษานิเทศก์ เพื่อให้เกิดการประยุกต์ใช้ในระดับสถานศึกษาและ ระดับชั้นเรียน ตั้งแต่ระดับปฐมวัยถึงระดับมัธยมศึกษาตอนปลาย </w:t>
      </w:r>
      <w:r w:rsidR="005663EA">
        <w:rPr>
          <w:rFonts w:ascii="TH SarabunIT๙" w:hAnsi="TH SarabunIT๙" w:cs="TH SarabunIT๙" w:hint="cs"/>
          <w:szCs w:val="32"/>
          <w:cs/>
        </w:rPr>
        <w:t>เพื่อเป็นการประเมินผลลัพธ์ที่เกิดขึ้น</w:t>
      </w:r>
      <w:r w:rsidR="00280A7C">
        <w:rPr>
          <w:rFonts w:ascii="TH SarabunIT๙" w:hAnsi="TH SarabunIT๙" w:cs="TH SarabunIT๙"/>
          <w:szCs w:val="32"/>
          <w:cs/>
        </w:rPr>
        <w:br/>
      </w:r>
      <w:r w:rsidR="005663EA">
        <w:rPr>
          <w:rFonts w:ascii="TH SarabunIT๙" w:hAnsi="TH SarabunIT๙" w:cs="TH SarabunIT๙" w:hint="cs"/>
          <w:szCs w:val="32"/>
          <w:cs/>
        </w:rPr>
        <w:t>จากการขับเคลื่อนคู่มือ</w:t>
      </w:r>
      <w:r w:rsidR="00280A7C">
        <w:rPr>
          <w:rFonts w:ascii="TH SarabunIT๙" w:hAnsi="TH SarabunIT๙" w:cs="TH SarabunIT๙" w:hint="cs"/>
          <w:szCs w:val="32"/>
          <w:cs/>
        </w:rPr>
        <w:t>ดังกล่าว</w:t>
      </w:r>
      <w:r w:rsidR="005663EA">
        <w:rPr>
          <w:rFonts w:ascii="TH SarabunIT๙" w:hAnsi="TH SarabunIT๙" w:cs="TH SarabunIT๙" w:hint="cs"/>
          <w:szCs w:val="32"/>
          <w:cs/>
        </w:rPr>
        <w:t xml:space="preserve"> จึงจัดทำโครงการประเมินคู่มือฯ เพื่อสอบถามและรวบรวม</w:t>
      </w:r>
      <w:r w:rsidR="005663EA" w:rsidRPr="005663EA">
        <w:rPr>
          <w:rFonts w:ascii="TH SarabunIT๙" w:hAnsi="TH SarabunIT๙" w:cs="TH SarabunIT๙" w:hint="cs"/>
          <w:spacing w:val="-8"/>
          <w:szCs w:val="32"/>
          <w:cs/>
        </w:rPr>
        <w:t>ความคิดเห็น</w:t>
      </w:r>
      <w:r w:rsidR="00280A7C">
        <w:rPr>
          <w:rFonts w:ascii="TH SarabunIT๙" w:hAnsi="TH SarabunIT๙" w:cs="TH SarabunIT๙"/>
          <w:spacing w:val="-8"/>
          <w:szCs w:val="32"/>
          <w:cs/>
        </w:rPr>
        <w:br/>
      </w:r>
      <w:r w:rsidR="005663EA" w:rsidRPr="005663EA">
        <w:rPr>
          <w:rFonts w:ascii="TH SarabunIT๙" w:hAnsi="TH SarabunIT๙" w:cs="TH SarabunIT๙" w:hint="cs"/>
          <w:spacing w:val="-8"/>
          <w:szCs w:val="32"/>
          <w:cs/>
        </w:rPr>
        <w:t>ในการนำข้อมูลไปใช้ในการพัฒนาคู่มือการจัดการเรียนรู้สิทธิมนุษยชนศึกษาสำหรับการศึกษาขั้นพื้นฐาน</w:t>
      </w:r>
      <w:r w:rsidR="00280A7C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5663EA">
        <w:rPr>
          <w:rFonts w:ascii="TH SarabunIT๙" w:hAnsi="TH SarabunIT๙" w:cs="TH SarabunIT๙" w:hint="cs"/>
          <w:szCs w:val="32"/>
          <w:cs/>
        </w:rPr>
        <w:t>การพัฒนากระบวนการ กิจกรรม หรือโครงการ</w:t>
      </w:r>
      <w:r w:rsidR="00200C95">
        <w:rPr>
          <w:rFonts w:ascii="TH SarabunIT๙" w:hAnsi="TH SarabunIT๙" w:cs="TH SarabunIT๙" w:hint="cs"/>
          <w:szCs w:val="32"/>
          <w:cs/>
        </w:rPr>
        <w:t>ด้านสิทธิมนุษยชนศึกษา รวมทั้งใช้เป็น</w:t>
      </w:r>
      <w:r w:rsidR="00200C95" w:rsidRPr="00280A7C">
        <w:rPr>
          <w:rFonts w:ascii="TH SarabunIT๙" w:hAnsi="TH SarabunIT๙" w:cs="TH SarabunIT๙" w:hint="cs"/>
          <w:spacing w:val="-4"/>
          <w:szCs w:val="32"/>
          <w:cs/>
        </w:rPr>
        <w:t>แนวทางในการจัดทำข้อเสนอแนะ</w:t>
      </w:r>
      <w:r w:rsidR="00280A7C">
        <w:rPr>
          <w:rFonts w:ascii="TH SarabunIT๙" w:hAnsi="TH SarabunIT๙" w:cs="TH SarabunIT๙"/>
          <w:spacing w:val="-4"/>
          <w:szCs w:val="32"/>
          <w:cs/>
        </w:rPr>
        <w:br/>
      </w:r>
      <w:r w:rsidR="00200C95" w:rsidRPr="00280A7C">
        <w:rPr>
          <w:rFonts w:ascii="TH SarabunIT๙" w:hAnsi="TH SarabunIT๙" w:cs="TH SarabunIT๙" w:hint="cs"/>
          <w:spacing w:val="-4"/>
          <w:szCs w:val="32"/>
          <w:cs/>
        </w:rPr>
        <w:t>ในการพัฒนานโยบายและกระบวนการเรียนรู้สิทธิมนุษยชนในสถานศึกษาต่อไป</w:t>
      </w:r>
    </w:p>
    <w:p w:rsidR="008B7F4E" w:rsidRPr="008B7F4E" w:rsidRDefault="003747E7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83270B" w:rsidRPr="003747E7" w:rsidRDefault="008B7F4E" w:rsidP="003747E7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7B2187" w:rsidRPr="003747E7">
        <w:rPr>
          <w:rFonts w:ascii="TH SarabunIT๙" w:hAnsi="TH SarabunIT๙" w:cs="TH SarabunIT๙" w:hint="cs"/>
          <w:szCs w:val="32"/>
          <w:cs/>
        </w:rPr>
        <w:t>ในการนี้</w:t>
      </w:r>
      <w:r w:rsidR="00996BC2">
        <w:rPr>
          <w:rFonts w:ascii="TH SarabunIT๙" w:hAnsi="TH SarabunIT๙" w:cs="TH SarabunIT๙" w:hint="cs"/>
          <w:szCs w:val="32"/>
          <w:cs/>
        </w:rPr>
        <w:t xml:space="preserve"> </w:t>
      </w:r>
      <w:r w:rsidR="00326A5B" w:rsidRPr="003747E7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7B2187" w:rsidRPr="003747E7">
        <w:rPr>
          <w:rFonts w:ascii="TH SarabunIT๙" w:hAnsi="TH SarabunIT๙" w:cs="TH SarabunIT๙"/>
          <w:szCs w:val="32"/>
          <w:cs/>
        </w:rPr>
        <w:t>ขอความร่วมมือสำนักงานส่งเสริมการปกครอง</w:t>
      </w:r>
      <w:r w:rsidR="003747E7" w:rsidRPr="003747E7">
        <w:rPr>
          <w:rFonts w:ascii="TH SarabunIT๙" w:hAnsi="TH SarabunIT๙" w:cs="TH SarabunIT๙"/>
          <w:szCs w:val="32"/>
          <w:cs/>
        </w:rPr>
        <w:br/>
      </w:r>
      <w:r w:rsidR="007B2187" w:rsidRPr="003747E7">
        <w:rPr>
          <w:rFonts w:ascii="TH SarabunIT๙" w:hAnsi="TH SarabunIT๙" w:cs="TH SarabunIT๙"/>
          <w:szCs w:val="32"/>
          <w:cs/>
        </w:rPr>
        <w:t xml:space="preserve">ท้องถิ่นจังหวัด แจ้งองค์กรปกครองส่วนท้องถิ่นที่จัดการศึกษา </w:t>
      </w:r>
      <w:r w:rsidR="00200C95">
        <w:rPr>
          <w:rFonts w:ascii="TH SarabunIT๙" w:hAnsi="TH SarabunIT๙" w:cs="TH SarabunIT๙" w:hint="cs"/>
          <w:szCs w:val="32"/>
          <w:cs/>
        </w:rPr>
        <w:t>มอบหมายบุคลากรทางการศึกษาใน 5 ช่วงชั้น</w:t>
      </w:r>
      <w:r w:rsidR="00200C95">
        <w:rPr>
          <w:rFonts w:ascii="TH SarabunIT๙" w:hAnsi="TH SarabunIT๙" w:cs="TH SarabunIT๙"/>
          <w:szCs w:val="32"/>
          <w:cs/>
        </w:rPr>
        <w:br/>
      </w:r>
      <w:r w:rsidR="00200C95">
        <w:rPr>
          <w:rFonts w:ascii="TH SarabunIT๙" w:hAnsi="TH SarabunIT๙" w:cs="TH SarabunIT๙" w:hint="cs"/>
          <w:szCs w:val="32"/>
          <w:cs/>
        </w:rPr>
        <w:t xml:space="preserve">ได้แก่ </w:t>
      </w:r>
      <w:r w:rsidR="00564F6D">
        <w:rPr>
          <w:rFonts w:ascii="TH SarabunIT๙" w:hAnsi="TH SarabunIT๙" w:cs="TH SarabunIT๙" w:hint="cs"/>
          <w:szCs w:val="32"/>
          <w:cs/>
        </w:rPr>
        <w:t xml:space="preserve">ระดับปฐมวัย ระดับประถมศึกษาตอนต้น </w:t>
      </w:r>
      <w:r w:rsidR="00564F6D">
        <w:rPr>
          <w:rFonts w:ascii="TH SarabunIT๙" w:hAnsi="TH SarabunIT๙" w:cs="TH SarabunIT๙" w:hint="cs"/>
          <w:szCs w:val="32"/>
          <w:cs/>
        </w:rPr>
        <w:t>ระดับประถมศึกษาตอน</w:t>
      </w:r>
      <w:r w:rsidR="00564F6D">
        <w:rPr>
          <w:rFonts w:ascii="TH SarabunIT๙" w:hAnsi="TH SarabunIT๙" w:cs="TH SarabunIT๙" w:hint="cs"/>
          <w:szCs w:val="32"/>
          <w:cs/>
        </w:rPr>
        <w:t xml:space="preserve">ปลาย ระดับมัธยมศึกษาตอนต้น ระดับมัธยมศึกษาตอนปลาย ตอบแบบสอบถามเพื่อประเมินคู่มือข้างต้นผ่าน </w:t>
      </w:r>
      <w:r w:rsidR="00564F6D">
        <w:rPr>
          <w:rFonts w:ascii="TH SarabunIT๙" w:hAnsi="TH SarabunIT๙" w:cs="TH SarabunIT๙"/>
          <w:szCs w:val="32"/>
        </w:rPr>
        <w:t xml:space="preserve">Google Form </w:t>
      </w:r>
      <w:r w:rsidR="000225E4">
        <w:rPr>
          <w:rFonts w:ascii="TH SarabunIT๙" w:hAnsi="TH SarabunIT๙" w:cs="TH SarabunIT๙" w:hint="cs"/>
          <w:szCs w:val="32"/>
          <w:cs/>
        </w:rPr>
        <w:t>ขอความกรุณา</w:t>
      </w:r>
      <w:r w:rsidR="002D5D2E">
        <w:rPr>
          <w:rFonts w:ascii="TH SarabunIT๙" w:hAnsi="TH SarabunIT๙" w:cs="TH SarabunIT๙" w:hint="cs"/>
          <w:szCs w:val="32"/>
          <w:cs/>
        </w:rPr>
        <w:t>ตอบ</w:t>
      </w:r>
      <w:r w:rsidR="000225E4">
        <w:rPr>
          <w:rFonts w:ascii="TH SarabunIT๙" w:hAnsi="TH SarabunIT๙" w:cs="TH SarabunIT๙" w:hint="cs"/>
          <w:szCs w:val="32"/>
          <w:cs/>
        </w:rPr>
        <w:t>แบบสอบถามภายในวัน</w:t>
      </w:r>
      <w:r w:rsidR="007F7D25">
        <w:rPr>
          <w:rFonts w:ascii="TH SarabunIT๙" w:hAnsi="TH SarabunIT๙" w:cs="TH SarabunIT๙" w:hint="cs"/>
          <w:szCs w:val="32"/>
          <w:cs/>
        </w:rPr>
        <w:t>ศุกร์</w:t>
      </w:r>
      <w:r w:rsidR="000225E4">
        <w:rPr>
          <w:rFonts w:ascii="TH SarabunIT๙" w:hAnsi="TH SarabunIT๙" w:cs="TH SarabunIT๙" w:hint="cs"/>
          <w:szCs w:val="32"/>
          <w:cs/>
        </w:rPr>
        <w:t>ที่ 2</w:t>
      </w:r>
      <w:r w:rsidR="000B21CE">
        <w:rPr>
          <w:rFonts w:ascii="TH SarabunIT๙" w:hAnsi="TH SarabunIT๙" w:cs="TH SarabunIT๙" w:hint="cs"/>
          <w:szCs w:val="32"/>
          <w:cs/>
        </w:rPr>
        <w:t>6</w:t>
      </w:r>
      <w:r w:rsidR="000225E4">
        <w:rPr>
          <w:rFonts w:ascii="TH SarabunIT๙" w:hAnsi="TH SarabunIT๙" w:cs="TH SarabunIT๙" w:hint="cs"/>
          <w:szCs w:val="32"/>
          <w:cs/>
        </w:rPr>
        <w:t xml:space="preserve"> สิงหาคม 2565 </w:t>
      </w:r>
      <w:r w:rsidR="003056D8">
        <w:rPr>
          <w:rFonts w:ascii="TH SarabunIT๙" w:hAnsi="TH SarabunIT๙" w:cs="TH SarabunIT๙" w:hint="cs"/>
          <w:szCs w:val="32"/>
          <w:cs/>
        </w:rPr>
        <w:t>สามารถ</w:t>
      </w:r>
      <w:r w:rsidR="007B2187" w:rsidRPr="003747E7">
        <w:rPr>
          <w:rFonts w:ascii="TH SarabunIT๙" w:hAnsi="TH SarabunIT๙" w:cs="TH SarabunIT๙"/>
          <w:szCs w:val="32"/>
          <w:cs/>
        </w:rPr>
        <w:t>ดาวน์โหลด</w:t>
      </w:r>
      <w:r w:rsidR="007B2187" w:rsidRPr="003747E7">
        <w:rPr>
          <w:rFonts w:ascii="TH SarabunIT๙" w:hAnsi="TH SarabunIT๙" w:cs="TH SarabunIT๙" w:hint="cs"/>
          <w:szCs w:val="32"/>
          <w:cs/>
        </w:rPr>
        <w:t>รายละเอียด</w:t>
      </w:r>
      <w:r w:rsidR="008378C2">
        <w:rPr>
          <w:rFonts w:ascii="TH SarabunIT๙" w:hAnsi="TH SarabunIT๙" w:cs="TH SarabunIT๙" w:hint="cs"/>
          <w:szCs w:val="32"/>
          <w:cs/>
        </w:rPr>
        <w:t xml:space="preserve"> คู่มือ</w:t>
      </w:r>
      <w:r w:rsidR="00591D8A">
        <w:rPr>
          <w:rFonts w:ascii="TH SarabunIT๙" w:hAnsi="TH SarabunIT๙" w:cs="TH SarabunIT๙" w:hint="cs"/>
          <w:szCs w:val="32"/>
          <w:cs/>
        </w:rPr>
        <w:t>การจัด</w:t>
      </w:r>
      <w:r w:rsidR="00AC341E">
        <w:rPr>
          <w:rFonts w:ascii="TH SarabunIT๙" w:hAnsi="TH SarabunIT๙" w:cs="TH SarabunIT๙"/>
          <w:szCs w:val="32"/>
          <w:cs/>
        </w:rPr>
        <w:br/>
      </w:r>
      <w:r w:rsidR="00591D8A">
        <w:rPr>
          <w:rFonts w:ascii="TH SarabunIT๙" w:hAnsi="TH SarabunIT๙" w:cs="TH SarabunIT๙" w:hint="cs"/>
          <w:szCs w:val="32"/>
          <w:cs/>
        </w:rPr>
        <w:t>การเรียนรู้สิทธิมนุษยชนสำหรับการศึกษาขั้นพื้นฐาน</w:t>
      </w:r>
      <w:r w:rsidR="008378C2">
        <w:rPr>
          <w:rFonts w:ascii="TH SarabunIT๙" w:hAnsi="TH SarabunIT๙" w:cs="TH SarabunIT๙" w:hint="cs"/>
          <w:szCs w:val="32"/>
          <w:cs/>
        </w:rPr>
        <w:t xml:space="preserve"> 5 ช่วงชั้น </w:t>
      </w:r>
      <w:r w:rsidR="003056D8">
        <w:rPr>
          <w:rFonts w:ascii="TH SarabunIT๙" w:hAnsi="TH SarabunIT๙" w:cs="TH SarabunIT๙" w:hint="cs"/>
          <w:szCs w:val="32"/>
          <w:cs/>
        </w:rPr>
        <w:t>และ</w:t>
      </w:r>
      <w:r w:rsidR="008378C2">
        <w:rPr>
          <w:rFonts w:ascii="TH SarabunIT๙" w:hAnsi="TH SarabunIT๙" w:cs="TH SarabunIT๙" w:hint="cs"/>
          <w:szCs w:val="32"/>
          <w:cs/>
        </w:rPr>
        <w:t xml:space="preserve">แบบสอบถาม </w:t>
      </w:r>
      <w:r w:rsidR="000225E4">
        <w:rPr>
          <w:rFonts w:ascii="TH SarabunIT๙" w:hAnsi="TH SarabunIT๙" w:cs="TH SarabunIT๙" w:hint="cs"/>
          <w:szCs w:val="32"/>
          <w:cs/>
        </w:rPr>
        <w:t>ได้จาก</w:t>
      </w:r>
      <w:r w:rsidR="007B2187" w:rsidRPr="003747E7">
        <w:rPr>
          <w:rFonts w:ascii="TH SarabunIT๙" w:hAnsi="TH SarabunIT๙" w:cs="TH SarabunIT๙"/>
          <w:szCs w:val="32"/>
          <w:cs/>
        </w:rPr>
        <w:t xml:space="preserve"> </w:t>
      </w:r>
      <w:r w:rsidR="007B2187" w:rsidRPr="003747E7">
        <w:rPr>
          <w:rFonts w:ascii="TH SarabunIT๙" w:hAnsi="TH SarabunIT๙" w:cs="TH SarabunIT๙"/>
          <w:szCs w:val="32"/>
        </w:rPr>
        <w:t xml:space="preserve">QR Code </w:t>
      </w:r>
      <w:r w:rsidR="00AC341E">
        <w:rPr>
          <w:rFonts w:ascii="TH SarabunIT๙" w:hAnsi="TH SarabunIT๙" w:cs="TH SarabunIT๙"/>
          <w:szCs w:val="32"/>
          <w:cs/>
        </w:rPr>
        <w:br/>
      </w:r>
      <w:r w:rsidR="007B2187" w:rsidRPr="003747E7">
        <w:rPr>
          <w:rFonts w:ascii="TH SarabunIT๙" w:hAnsi="TH SarabunIT๙" w:cs="TH SarabunIT๙"/>
          <w:szCs w:val="32"/>
          <w:cs/>
        </w:rPr>
        <w:t>ท้ายหนังสือนี้</w:t>
      </w:r>
    </w:p>
    <w:p w:rsidR="0083270B" w:rsidRPr="007D4D03" w:rsidRDefault="0083270B" w:rsidP="00FB608B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152E6" w:rsidRPr="007D4D03" w:rsidRDefault="00A152E6" w:rsidP="00D37002">
      <w:pPr>
        <w:pStyle w:val="a8"/>
        <w:tabs>
          <w:tab w:val="left" w:pos="709"/>
          <w:tab w:val="left" w:pos="1418"/>
        </w:tabs>
        <w:spacing w:before="120" w:after="120" w:line="228" w:lineRule="auto"/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:rsidR="0057292F" w:rsidRDefault="00D02EA0" w:rsidP="000A6C33">
      <w:pPr>
        <w:pStyle w:val="a3"/>
        <w:tabs>
          <w:tab w:val="clear" w:pos="4153"/>
          <w:tab w:val="clear" w:pos="8306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="00F579EC" w:rsidRPr="00D02EA0">
        <w:rPr>
          <w:rFonts w:ascii="TH SarabunIT๙" w:hAnsi="TH SarabunIT๙" w:cs="TH SarabunIT๙" w:hint="cs"/>
          <w:cs/>
        </w:rPr>
        <w:t xml:space="preserve"> </w:t>
      </w:r>
    </w:p>
    <w:p w:rsidR="008D350A" w:rsidRDefault="008D350A" w:rsidP="0057292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364517" w:rsidRDefault="00367790" w:rsidP="00367790">
      <w:pPr>
        <w:pStyle w:val="a3"/>
        <w:tabs>
          <w:tab w:val="clear" w:pos="4153"/>
          <w:tab w:val="clear" w:pos="8306"/>
          <w:tab w:val="left" w:pos="4253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:rsidR="0005364F" w:rsidRDefault="00364517" w:rsidP="0036451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 </w:t>
      </w:r>
      <w:r w:rsidR="008E66B6">
        <w:rPr>
          <w:rFonts w:ascii="TH SarabunIT๙" w:hAnsi="TH SarabunIT๙" w:cs="TH SarabunIT๙" w:hint="cs"/>
          <w:cs/>
        </w:rPr>
        <w:t xml:space="preserve">   </w:t>
      </w:r>
      <w:r w:rsidR="003747E7">
        <w:rPr>
          <w:rFonts w:ascii="TH SarabunIT๙" w:hAnsi="TH SarabunIT๙" w:cs="TH SarabunIT๙" w:hint="cs"/>
          <w:cs/>
        </w:rPr>
        <w:t>สิงห</w:t>
      </w:r>
      <w:r w:rsidR="00020446">
        <w:rPr>
          <w:rFonts w:ascii="TH SarabunIT๙" w:hAnsi="TH SarabunIT๙" w:cs="TH SarabunIT๙" w:hint="cs"/>
          <w:cs/>
        </w:rPr>
        <w:t>าคม</w:t>
      </w:r>
      <w:r w:rsidR="00CA34F7">
        <w:rPr>
          <w:rFonts w:ascii="TH SarabunIT๙" w:hAnsi="TH SarabunIT๙" w:cs="TH SarabunIT๙" w:hint="cs"/>
          <w:cs/>
        </w:rPr>
        <w:t xml:space="preserve"> 256</w:t>
      </w:r>
      <w:r w:rsidR="00020446">
        <w:rPr>
          <w:rFonts w:ascii="TH SarabunIT๙" w:hAnsi="TH SarabunIT๙" w:cs="TH SarabunIT๙" w:hint="cs"/>
          <w:cs/>
        </w:rPr>
        <w:t>5</w:t>
      </w: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D37002" w:rsidRDefault="00D37002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05364F" w:rsidRDefault="0005364F" w:rsidP="0005364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bookmarkStart w:id="0" w:name="_GoBack"/>
      <w:bookmarkEnd w:id="0"/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CA06E5" w:rsidRPr="001C2597" w:rsidRDefault="00735F33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:rsidR="00494888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  <w:r w:rsidR="00CA34F7">
        <w:rPr>
          <w:rFonts w:ascii="TH SarabunIT๙" w:hAnsi="TH SarabunIT๙" w:cs="TH SarabunIT๙" w:hint="cs"/>
          <w:cs/>
        </w:rPr>
        <w:t xml:space="preserve"> </w:t>
      </w:r>
    </w:p>
    <w:p w:rsidR="00CA06E5" w:rsidRDefault="00CA06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:rsidR="00C308E5" w:rsidRDefault="00494888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6" w:history="1">
        <w:r w:rsidR="00AB3DAA" w:rsidRPr="00C308E5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:rsidR="00591D8A" w:rsidRPr="00591D8A" w:rsidRDefault="00591D8A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sz w:val="16"/>
          <w:szCs w:val="16"/>
        </w:rPr>
      </w:pPr>
    </w:p>
    <w:p w:rsidR="00CE0967" w:rsidRPr="00F56F31" w:rsidRDefault="00C308E5" w:rsidP="004728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747E7">
        <w:rPr>
          <w:rFonts w:ascii="TH SarabunIT๙" w:hAnsi="TH SarabunIT๙" w:cs="TH SarabunIT๙" w:hint="cs"/>
          <w:cs/>
        </w:rPr>
        <w:t xml:space="preserve"> </w:t>
      </w:r>
      <w:r w:rsidR="00C7477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51EB" w:rsidRPr="00F56F31">
        <w:rPr>
          <w:rFonts w:ascii="TH SarabunIT๙" w:hAnsi="TH SarabunIT๙" w:cs="TH SarabunIT๙"/>
          <w:sz w:val="28"/>
          <w:szCs w:val="28"/>
          <w:cs/>
        </w:rPr>
        <w:t>รายละเอียด</w:t>
      </w:r>
      <w:r w:rsidRPr="00F56F31">
        <w:rPr>
          <w:rFonts w:ascii="TH SarabunIT๙" w:hAnsi="TH SarabunIT๙" w:cs="TH SarabunIT๙"/>
          <w:sz w:val="28"/>
          <w:szCs w:val="28"/>
        </w:rPr>
        <w:t xml:space="preserve">         </w:t>
      </w:r>
      <w:r w:rsidR="003747E7">
        <w:rPr>
          <w:rFonts w:ascii="TH SarabunIT๙" w:hAnsi="TH SarabunIT๙" w:cs="TH SarabunIT๙"/>
          <w:sz w:val="28"/>
          <w:szCs w:val="28"/>
        </w:rPr>
        <w:t xml:space="preserve"> </w:t>
      </w:r>
      <w:r w:rsidR="0055334E">
        <w:rPr>
          <w:rFonts w:ascii="TH SarabunIT๙" w:hAnsi="TH SarabunIT๙" w:cs="TH SarabunIT๙"/>
          <w:sz w:val="28"/>
          <w:szCs w:val="28"/>
        </w:rPr>
        <w:t xml:space="preserve"> </w:t>
      </w:r>
      <w:r w:rsidR="0055334E">
        <w:rPr>
          <w:rFonts w:ascii="TH SarabunIT๙" w:hAnsi="TH SarabunIT๙" w:cs="TH SarabunIT๙" w:hint="cs"/>
          <w:sz w:val="28"/>
          <w:szCs w:val="28"/>
          <w:cs/>
        </w:rPr>
        <w:t xml:space="preserve">คู่มือ 5 ช่วงชั้น        </w:t>
      </w:r>
      <w:r w:rsidR="00C7477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55334E">
        <w:rPr>
          <w:rFonts w:ascii="TH SarabunIT๙" w:hAnsi="TH SarabunIT๙" w:cs="TH SarabunIT๙" w:hint="cs"/>
          <w:sz w:val="28"/>
          <w:szCs w:val="28"/>
          <w:cs/>
        </w:rPr>
        <w:t>แบบสอบถาม</w:t>
      </w:r>
    </w:p>
    <w:p w:rsidR="008E51EB" w:rsidRPr="008E51EB" w:rsidRDefault="00C74771" w:rsidP="00367790">
      <w:pPr>
        <w:pStyle w:val="a3"/>
        <w:tabs>
          <w:tab w:val="clear" w:pos="4153"/>
          <w:tab w:val="clear" w:pos="8306"/>
          <w:tab w:val="left" w:pos="4253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noProof/>
          <w:lang w:val="th-TH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2077778</wp:posOffset>
            </wp:positionH>
            <wp:positionV relativeFrom="paragraph">
              <wp:posOffset>5715</wp:posOffset>
            </wp:positionV>
            <wp:extent cx="792000" cy="792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- แบบสอบถา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1035974</wp:posOffset>
            </wp:positionH>
            <wp:positionV relativeFrom="paragraph">
              <wp:posOffset>5715</wp:posOffset>
            </wp:positionV>
            <wp:extent cx="792000" cy="7920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- คู่มือ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left:0;text-align:left;margin-left:354.75pt;margin-top:19.25pt;width:138.45pt;height:84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D314D3" w:rsidRPr="00C74771" w:rsidRDefault="00D314D3" w:rsidP="00C84BB4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C7477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ผอ</w:t>
                  </w:r>
                  <w:r w:rsidRPr="00C7477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.ก</w:t>
                  </w:r>
                  <w:r w:rsidRPr="00C7477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ง</w:t>
                  </w:r>
                  <w:r w:rsidRPr="00C7477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C7477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สศ. </w:t>
                  </w:r>
                  <w:r w:rsidRPr="00C74771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..................</w:t>
                  </w:r>
                  <w:r w:rsidRPr="00C74771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..........</w:t>
                  </w:r>
                </w:p>
                <w:p w:rsidR="00D314D3" w:rsidRPr="007405E0" w:rsidRDefault="00D314D3" w:rsidP="00C84BB4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7405E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หน.</w:t>
                  </w:r>
                  <w:r w:rsidRPr="007405E0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ฝ.คศ</w:t>
                  </w:r>
                  <w:r w:rsidRPr="007405E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</w:t>
                  </w:r>
                  <w:r w:rsidR="007519FC" w:rsidRPr="007405E0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7405E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</w:t>
                  </w:r>
                  <w:r w:rsidRPr="007405E0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</w:t>
                  </w:r>
                </w:p>
                <w:p w:rsidR="00D314D3" w:rsidRPr="007405E0" w:rsidRDefault="00D314D3" w:rsidP="00C84BB4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405E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จนท.</w:t>
                  </w:r>
                  <w:r w:rsidR="007519FC" w:rsidRPr="007405E0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7405E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58436B">
        <w:rPr>
          <w:rFonts w:ascii="TH SarabunPSK" w:hAnsi="TH SarabunPSK" w:cs="TH SarabunPSK"/>
          <w:noProof/>
          <w:color w:val="000000" w:themeColor="text1"/>
          <w:sz w:val="28"/>
          <w:szCs w:val="28"/>
        </w:rPr>
        <w:drawing>
          <wp:inline distT="0" distB="0" distL="0" distR="0">
            <wp:extent cx="792000" cy="792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- รายละเอียดคู่มือ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3C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 </w:t>
      </w:r>
      <w:r w:rsidR="002043C9">
        <w:rPr>
          <w:rFonts w:ascii="TH SarabunIT๙" w:hAnsi="TH SarabunIT๙" w:cs="TH SarabunIT๙"/>
        </w:rPr>
        <w:t xml:space="preserve">   </w:t>
      </w:r>
      <w:r w:rsidR="00ED601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</w:t>
      </w:r>
      <w:r w:rsidR="00ED6017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600583" w:rsidRPr="00893DDE" w:rsidRDefault="0058436B" w:rsidP="00893DD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436B">
        <w:rPr>
          <w:rFonts w:ascii="TH SarabunPSK" w:hAnsi="TH SarabunPSK" w:cs="TH SarabunPSK"/>
          <w:color w:val="000000" w:themeColor="text1"/>
          <w:sz w:val="28"/>
          <w:szCs w:val="28"/>
        </w:rPr>
        <w:t>bit.ly/3PtET5W</w:t>
      </w:r>
      <w:r w:rsidR="00C308E5" w:rsidRP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 </w:t>
      </w:r>
      <w:r w:rsidR="00893DD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2043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2043C9" w:rsidRPr="002043C9">
        <w:rPr>
          <w:rFonts w:ascii="TH SarabunPSK" w:hAnsi="TH SarabunPSK" w:cs="TH SarabunPSK"/>
          <w:color w:val="000000" w:themeColor="text1"/>
          <w:sz w:val="28"/>
          <w:szCs w:val="28"/>
        </w:rPr>
        <w:t>bit.ly/3T36H40</w:t>
      </w:r>
      <w:r w:rsidR="00C308E5" w:rsidRP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 </w:t>
      </w:r>
      <w:r w:rsidR="00C74771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="00807F25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ED6017" w:rsidRPr="00ED6017">
        <w:rPr>
          <w:rFonts w:ascii="TH SarabunPSK" w:hAnsi="TH SarabunPSK" w:cs="TH SarabunPSK"/>
          <w:color w:val="000000" w:themeColor="text1"/>
          <w:sz w:val="28"/>
          <w:szCs w:val="28"/>
        </w:rPr>
        <w:t>bit.ly/3PvXYV3</w:t>
      </w:r>
      <w:r w:rsidR="003747E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</w:p>
    <w:sectPr w:rsidR="00600583" w:rsidRPr="00893DDE" w:rsidSect="009E774B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E5"/>
    <w:rsid w:val="00007733"/>
    <w:rsid w:val="000151A6"/>
    <w:rsid w:val="00017935"/>
    <w:rsid w:val="000201E2"/>
    <w:rsid w:val="00020446"/>
    <w:rsid w:val="000225E4"/>
    <w:rsid w:val="00030E27"/>
    <w:rsid w:val="0004373F"/>
    <w:rsid w:val="0004440B"/>
    <w:rsid w:val="0005364F"/>
    <w:rsid w:val="00061EEF"/>
    <w:rsid w:val="00063FDF"/>
    <w:rsid w:val="0006575C"/>
    <w:rsid w:val="0007302E"/>
    <w:rsid w:val="000801FE"/>
    <w:rsid w:val="00085F06"/>
    <w:rsid w:val="000A562C"/>
    <w:rsid w:val="000A6C33"/>
    <w:rsid w:val="000B21CE"/>
    <w:rsid w:val="000B33E7"/>
    <w:rsid w:val="000C1A10"/>
    <w:rsid w:val="000C23FE"/>
    <w:rsid w:val="000C35E2"/>
    <w:rsid w:val="000D1046"/>
    <w:rsid w:val="000D4EBD"/>
    <w:rsid w:val="000E6C82"/>
    <w:rsid w:val="00102A58"/>
    <w:rsid w:val="00102B4E"/>
    <w:rsid w:val="00104C89"/>
    <w:rsid w:val="001109E8"/>
    <w:rsid w:val="00114244"/>
    <w:rsid w:val="001205BB"/>
    <w:rsid w:val="00122F32"/>
    <w:rsid w:val="001231CC"/>
    <w:rsid w:val="00124BAD"/>
    <w:rsid w:val="001257A5"/>
    <w:rsid w:val="00134833"/>
    <w:rsid w:val="00147CCF"/>
    <w:rsid w:val="00153308"/>
    <w:rsid w:val="001601D1"/>
    <w:rsid w:val="001615A2"/>
    <w:rsid w:val="00165201"/>
    <w:rsid w:val="001669D8"/>
    <w:rsid w:val="0017220F"/>
    <w:rsid w:val="00177CD0"/>
    <w:rsid w:val="001850C2"/>
    <w:rsid w:val="00191089"/>
    <w:rsid w:val="0019174D"/>
    <w:rsid w:val="00192534"/>
    <w:rsid w:val="001955A0"/>
    <w:rsid w:val="001A151F"/>
    <w:rsid w:val="001C2597"/>
    <w:rsid w:val="001C2DC2"/>
    <w:rsid w:val="001C3DB0"/>
    <w:rsid w:val="001C52A5"/>
    <w:rsid w:val="001C6C72"/>
    <w:rsid w:val="001D1EFB"/>
    <w:rsid w:val="001D3C65"/>
    <w:rsid w:val="001D3E91"/>
    <w:rsid w:val="001D41AE"/>
    <w:rsid w:val="001D4E25"/>
    <w:rsid w:val="001D5F19"/>
    <w:rsid w:val="001E2382"/>
    <w:rsid w:val="00200C95"/>
    <w:rsid w:val="002043C9"/>
    <w:rsid w:val="002061D2"/>
    <w:rsid w:val="0021292D"/>
    <w:rsid w:val="00213823"/>
    <w:rsid w:val="00222A2D"/>
    <w:rsid w:val="00222CDA"/>
    <w:rsid w:val="00230D46"/>
    <w:rsid w:val="00245D06"/>
    <w:rsid w:val="00251B45"/>
    <w:rsid w:val="00252F08"/>
    <w:rsid w:val="00254A98"/>
    <w:rsid w:val="00260988"/>
    <w:rsid w:val="00267397"/>
    <w:rsid w:val="00272E78"/>
    <w:rsid w:val="00277901"/>
    <w:rsid w:val="00280A7C"/>
    <w:rsid w:val="00281BBE"/>
    <w:rsid w:val="00284A93"/>
    <w:rsid w:val="00287609"/>
    <w:rsid w:val="00287936"/>
    <w:rsid w:val="002A4178"/>
    <w:rsid w:val="002B3841"/>
    <w:rsid w:val="002D5D2E"/>
    <w:rsid w:val="002E6CB4"/>
    <w:rsid w:val="003056D8"/>
    <w:rsid w:val="003109C4"/>
    <w:rsid w:val="00313940"/>
    <w:rsid w:val="003201B0"/>
    <w:rsid w:val="00321EDC"/>
    <w:rsid w:val="00323068"/>
    <w:rsid w:val="00324EBD"/>
    <w:rsid w:val="00326A5B"/>
    <w:rsid w:val="0033451A"/>
    <w:rsid w:val="00334E61"/>
    <w:rsid w:val="00337B12"/>
    <w:rsid w:val="00342613"/>
    <w:rsid w:val="00354A29"/>
    <w:rsid w:val="00355DE4"/>
    <w:rsid w:val="00356C06"/>
    <w:rsid w:val="00363784"/>
    <w:rsid w:val="00364517"/>
    <w:rsid w:val="00365BAD"/>
    <w:rsid w:val="00367790"/>
    <w:rsid w:val="003747E7"/>
    <w:rsid w:val="00384780"/>
    <w:rsid w:val="003C6319"/>
    <w:rsid w:val="003D669F"/>
    <w:rsid w:val="003E0E2E"/>
    <w:rsid w:val="00400229"/>
    <w:rsid w:val="004033D8"/>
    <w:rsid w:val="004057C7"/>
    <w:rsid w:val="0044549E"/>
    <w:rsid w:val="00450C9C"/>
    <w:rsid w:val="00453BA0"/>
    <w:rsid w:val="004662FA"/>
    <w:rsid w:val="004723B0"/>
    <w:rsid w:val="00472868"/>
    <w:rsid w:val="00472F45"/>
    <w:rsid w:val="004852A0"/>
    <w:rsid w:val="004878FE"/>
    <w:rsid w:val="00494888"/>
    <w:rsid w:val="004A3575"/>
    <w:rsid w:val="004A69C3"/>
    <w:rsid w:val="004B20D4"/>
    <w:rsid w:val="004B3534"/>
    <w:rsid w:val="004C1870"/>
    <w:rsid w:val="004C266B"/>
    <w:rsid w:val="004C4C10"/>
    <w:rsid w:val="004D5D8D"/>
    <w:rsid w:val="004E51E8"/>
    <w:rsid w:val="004E5B77"/>
    <w:rsid w:val="004F0403"/>
    <w:rsid w:val="00500935"/>
    <w:rsid w:val="005034FF"/>
    <w:rsid w:val="00503C1F"/>
    <w:rsid w:val="00512F0E"/>
    <w:rsid w:val="005226E4"/>
    <w:rsid w:val="005334A7"/>
    <w:rsid w:val="005347E8"/>
    <w:rsid w:val="00544C1D"/>
    <w:rsid w:val="0055334E"/>
    <w:rsid w:val="00564492"/>
    <w:rsid w:val="00564F6D"/>
    <w:rsid w:val="005663EA"/>
    <w:rsid w:val="0057292F"/>
    <w:rsid w:val="00576077"/>
    <w:rsid w:val="00576615"/>
    <w:rsid w:val="005840E8"/>
    <w:rsid w:val="0058436B"/>
    <w:rsid w:val="0058603B"/>
    <w:rsid w:val="00591372"/>
    <w:rsid w:val="00591D8A"/>
    <w:rsid w:val="005976FF"/>
    <w:rsid w:val="005C37F2"/>
    <w:rsid w:val="005D4AB1"/>
    <w:rsid w:val="005E4D22"/>
    <w:rsid w:val="005E5577"/>
    <w:rsid w:val="00600583"/>
    <w:rsid w:val="00610069"/>
    <w:rsid w:val="00631764"/>
    <w:rsid w:val="0063513F"/>
    <w:rsid w:val="0065004C"/>
    <w:rsid w:val="0065136E"/>
    <w:rsid w:val="006616A4"/>
    <w:rsid w:val="00663C1A"/>
    <w:rsid w:val="006712D4"/>
    <w:rsid w:val="00671D5B"/>
    <w:rsid w:val="00680FE6"/>
    <w:rsid w:val="00681BDF"/>
    <w:rsid w:val="00685A42"/>
    <w:rsid w:val="006963FF"/>
    <w:rsid w:val="006E5067"/>
    <w:rsid w:val="006E5957"/>
    <w:rsid w:val="006E7D42"/>
    <w:rsid w:val="006F1E1C"/>
    <w:rsid w:val="006F73E2"/>
    <w:rsid w:val="00704D36"/>
    <w:rsid w:val="00717366"/>
    <w:rsid w:val="00717F60"/>
    <w:rsid w:val="007236CB"/>
    <w:rsid w:val="007248D3"/>
    <w:rsid w:val="00732B0C"/>
    <w:rsid w:val="00733468"/>
    <w:rsid w:val="00735F33"/>
    <w:rsid w:val="007405E0"/>
    <w:rsid w:val="007406A2"/>
    <w:rsid w:val="00751320"/>
    <w:rsid w:val="007519FC"/>
    <w:rsid w:val="00753081"/>
    <w:rsid w:val="007649F0"/>
    <w:rsid w:val="00765F6B"/>
    <w:rsid w:val="00771C47"/>
    <w:rsid w:val="00771E5F"/>
    <w:rsid w:val="00775CE6"/>
    <w:rsid w:val="00775E20"/>
    <w:rsid w:val="00777FAB"/>
    <w:rsid w:val="00783598"/>
    <w:rsid w:val="00791F59"/>
    <w:rsid w:val="007B2187"/>
    <w:rsid w:val="007C6D21"/>
    <w:rsid w:val="007D05C0"/>
    <w:rsid w:val="007D203C"/>
    <w:rsid w:val="007D4D03"/>
    <w:rsid w:val="007E3F23"/>
    <w:rsid w:val="007F7D25"/>
    <w:rsid w:val="00807F25"/>
    <w:rsid w:val="00825539"/>
    <w:rsid w:val="008270A3"/>
    <w:rsid w:val="0083270B"/>
    <w:rsid w:val="008378C2"/>
    <w:rsid w:val="008462E9"/>
    <w:rsid w:val="0085338B"/>
    <w:rsid w:val="00854177"/>
    <w:rsid w:val="00864B7D"/>
    <w:rsid w:val="008706BB"/>
    <w:rsid w:val="0089154A"/>
    <w:rsid w:val="00893DDE"/>
    <w:rsid w:val="008A0DDD"/>
    <w:rsid w:val="008A4E89"/>
    <w:rsid w:val="008B4E00"/>
    <w:rsid w:val="008B69E7"/>
    <w:rsid w:val="008B6ADD"/>
    <w:rsid w:val="008B6C42"/>
    <w:rsid w:val="008B7F4E"/>
    <w:rsid w:val="008C2FE5"/>
    <w:rsid w:val="008C3996"/>
    <w:rsid w:val="008C6248"/>
    <w:rsid w:val="008C6501"/>
    <w:rsid w:val="008D327A"/>
    <w:rsid w:val="008D350A"/>
    <w:rsid w:val="008E51EB"/>
    <w:rsid w:val="008E62B4"/>
    <w:rsid w:val="008E66B6"/>
    <w:rsid w:val="0090774B"/>
    <w:rsid w:val="00916A23"/>
    <w:rsid w:val="00931D96"/>
    <w:rsid w:val="00940D7D"/>
    <w:rsid w:val="00954A0E"/>
    <w:rsid w:val="00954D53"/>
    <w:rsid w:val="009577F5"/>
    <w:rsid w:val="00962078"/>
    <w:rsid w:val="00964CB2"/>
    <w:rsid w:val="00967A3A"/>
    <w:rsid w:val="00982ECA"/>
    <w:rsid w:val="00996BC2"/>
    <w:rsid w:val="009D1A61"/>
    <w:rsid w:val="009E0A54"/>
    <w:rsid w:val="009E774B"/>
    <w:rsid w:val="009F1F8D"/>
    <w:rsid w:val="00A152E6"/>
    <w:rsid w:val="00A2050D"/>
    <w:rsid w:val="00A21117"/>
    <w:rsid w:val="00A3188D"/>
    <w:rsid w:val="00A4534E"/>
    <w:rsid w:val="00A5608E"/>
    <w:rsid w:val="00A5647D"/>
    <w:rsid w:val="00A64127"/>
    <w:rsid w:val="00A72AE1"/>
    <w:rsid w:val="00A81731"/>
    <w:rsid w:val="00A8200E"/>
    <w:rsid w:val="00A87161"/>
    <w:rsid w:val="00A9242C"/>
    <w:rsid w:val="00AB18BC"/>
    <w:rsid w:val="00AB3DAA"/>
    <w:rsid w:val="00AC341E"/>
    <w:rsid w:val="00AE345A"/>
    <w:rsid w:val="00AF513B"/>
    <w:rsid w:val="00AF56DE"/>
    <w:rsid w:val="00AF576C"/>
    <w:rsid w:val="00B22CBE"/>
    <w:rsid w:val="00B4462D"/>
    <w:rsid w:val="00B52614"/>
    <w:rsid w:val="00B62987"/>
    <w:rsid w:val="00B8058F"/>
    <w:rsid w:val="00BA1F70"/>
    <w:rsid w:val="00BB571B"/>
    <w:rsid w:val="00BC1C79"/>
    <w:rsid w:val="00BD4050"/>
    <w:rsid w:val="00BF1256"/>
    <w:rsid w:val="00C14D6D"/>
    <w:rsid w:val="00C15C59"/>
    <w:rsid w:val="00C237D2"/>
    <w:rsid w:val="00C308E5"/>
    <w:rsid w:val="00C35230"/>
    <w:rsid w:val="00C43959"/>
    <w:rsid w:val="00C50649"/>
    <w:rsid w:val="00C74771"/>
    <w:rsid w:val="00C811CC"/>
    <w:rsid w:val="00C82362"/>
    <w:rsid w:val="00C84BB4"/>
    <w:rsid w:val="00C85949"/>
    <w:rsid w:val="00C94154"/>
    <w:rsid w:val="00C9422E"/>
    <w:rsid w:val="00CA06E5"/>
    <w:rsid w:val="00CA34F7"/>
    <w:rsid w:val="00CA47CD"/>
    <w:rsid w:val="00CA7087"/>
    <w:rsid w:val="00CB543C"/>
    <w:rsid w:val="00CD3C9A"/>
    <w:rsid w:val="00CD6EA5"/>
    <w:rsid w:val="00CE0967"/>
    <w:rsid w:val="00CE6102"/>
    <w:rsid w:val="00CF05B2"/>
    <w:rsid w:val="00CF1674"/>
    <w:rsid w:val="00D0104F"/>
    <w:rsid w:val="00D02EA0"/>
    <w:rsid w:val="00D20319"/>
    <w:rsid w:val="00D24FB1"/>
    <w:rsid w:val="00D314D3"/>
    <w:rsid w:val="00D37002"/>
    <w:rsid w:val="00D40579"/>
    <w:rsid w:val="00D428FA"/>
    <w:rsid w:val="00D641D4"/>
    <w:rsid w:val="00D75BEA"/>
    <w:rsid w:val="00D82BCA"/>
    <w:rsid w:val="00D92DE9"/>
    <w:rsid w:val="00D93D93"/>
    <w:rsid w:val="00DA1B0D"/>
    <w:rsid w:val="00DC0271"/>
    <w:rsid w:val="00DC3A9B"/>
    <w:rsid w:val="00DD2395"/>
    <w:rsid w:val="00DD2A25"/>
    <w:rsid w:val="00DD7C6C"/>
    <w:rsid w:val="00DE174C"/>
    <w:rsid w:val="00DE2670"/>
    <w:rsid w:val="00DE4919"/>
    <w:rsid w:val="00E12E22"/>
    <w:rsid w:val="00E154C5"/>
    <w:rsid w:val="00E2435C"/>
    <w:rsid w:val="00E332D1"/>
    <w:rsid w:val="00E4060E"/>
    <w:rsid w:val="00E42431"/>
    <w:rsid w:val="00E505F3"/>
    <w:rsid w:val="00E65B54"/>
    <w:rsid w:val="00E86E6A"/>
    <w:rsid w:val="00E87467"/>
    <w:rsid w:val="00E8770B"/>
    <w:rsid w:val="00E9075F"/>
    <w:rsid w:val="00E94263"/>
    <w:rsid w:val="00EA6B09"/>
    <w:rsid w:val="00ED042C"/>
    <w:rsid w:val="00ED0BA2"/>
    <w:rsid w:val="00ED162B"/>
    <w:rsid w:val="00ED6017"/>
    <w:rsid w:val="00EE6816"/>
    <w:rsid w:val="00F15278"/>
    <w:rsid w:val="00F17281"/>
    <w:rsid w:val="00F209CE"/>
    <w:rsid w:val="00F2184D"/>
    <w:rsid w:val="00F22E39"/>
    <w:rsid w:val="00F253CC"/>
    <w:rsid w:val="00F260F0"/>
    <w:rsid w:val="00F27CD5"/>
    <w:rsid w:val="00F34483"/>
    <w:rsid w:val="00F426C8"/>
    <w:rsid w:val="00F4653A"/>
    <w:rsid w:val="00F50B51"/>
    <w:rsid w:val="00F54DD6"/>
    <w:rsid w:val="00F56F31"/>
    <w:rsid w:val="00F579EC"/>
    <w:rsid w:val="00F645CC"/>
    <w:rsid w:val="00F646F0"/>
    <w:rsid w:val="00F65B0A"/>
    <w:rsid w:val="00F74E22"/>
    <w:rsid w:val="00F81B38"/>
    <w:rsid w:val="00F83A92"/>
    <w:rsid w:val="00F9124B"/>
    <w:rsid w:val="00F93DAE"/>
    <w:rsid w:val="00FB38E9"/>
    <w:rsid w:val="00FB608B"/>
    <w:rsid w:val="00FC436A"/>
    <w:rsid w:val="00FC6B33"/>
    <w:rsid w:val="00FC7190"/>
    <w:rsid w:val="00FC7B3E"/>
    <w:rsid w:val="00FD0673"/>
    <w:rsid w:val="00FD30B2"/>
    <w:rsid w:val="00FD573A"/>
    <w:rsid w:val="00FD721D"/>
    <w:rsid w:val="00FE75E1"/>
    <w:rsid w:val="00FF0CD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A63A02"/>
  <w15:docId w15:val="{DFE9383C-5FCF-41A0-84F1-CFAD053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Strong"/>
    <w:basedOn w:val="a0"/>
    <w:qFormat/>
    <w:rsid w:val="00085F0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2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ban@dla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48CF-7358-4984-B645-8D4D306D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DLA-PC01</cp:lastModifiedBy>
  <cp:revision>174</cp:revision>
  <cp:lastPrinted>2022-08-19T04:50:00Z</cp:lastPrinted>
  <dcterms:created xsi:type="dcterms:W3CDTF">2016-11-09T03:13:00Z</dcterms:created>
  <dcterms:modified xsi:type="dcterms:W3CDTF">2022-08-19T04:59:00Z</dcterms:modified>
</cp:coreProperties>
</file>