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6CB4" w14:textId="77777777" w:rsidR="00946F01" w:rsidRDefault="00946F01" w:rsidP="00165E11">
      <w:r>
        <w:rPr>
          <w:noProof/>
        </w:rPr>
        <w:drawing>
          <wp:anchor distT="0" distB="0" distL="114300" distR="114300" simplePos="0" relativeHeight="251659264" behindDoc="0" locked="0" layoutInCell="1" allowOverlap="1" wp14:anchorId="2975BCAE" wp14:editId="24D41C8B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D1C57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594530F0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4E73406D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367B7C40" w14:textId="77777777"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2C782E">
        <w:rPr>
          <w:rFonts w:ascii="TH SarabunIT๙" w:hAnsi="TH SarabunIT๙" w:cs="TH SarabunIT๙" w:hint="cs"/>
          <w:cs/>
        </w:rPr>
        <w:t xml:space="preserve"> </w:t>
      </w:r>
      <w:r w:rsidR="006744DA">
        <w:rPr>
          <w:rFonts w:ascii="TH SarabunIT๙" w:hAnsi="TH SarabunIT๙" w:cs="TH SarabunIT๙" w:hint="cs"/>
          <w:cs/>
        </w:rPr>
        <w:t>ทุกจังหวัด</w:t>
      </w:r>
    </w:p>
    <w:p w14:paraId="3A5A773F" w14:textId="77777777" w:rsidR="00946F01" w:rsidRPr="00856A5D" w:rsidRDefault="00946F01" w:rsidP="00575F5B">
      <w:pPr>
        <w:tabs>
          <w:tab w:val="left" w:pos="1418"/>
        </w:tabs>
        <w:spacing w:before="24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 w:rsidRPr="00856A5D">
        <w:rPr>
          <w:rFonts w:ascii="TH SarabunIT๙" w:hAnsi="TH SarabunIT๙" w:cs="TH SarabunIT๙" w:hint="cs"/>
          <w:color w:val="000000"/>
          <w:cs/>
        </w:rPr>
        <w:t>ตาม</w:t>
      </w:r>
      <w:r w:rsidR="00ED7A2F" w:rsidRPr="00856A5D">
        <w:rPr>
          <w:rFonts w:ascii="TH SarabunIT๙" w:hAnsi="TH SarabunIT๙" w:cs="TH SarabunIT๙" w:hint="cs"/>
          <w:color w:val="000000"/>
          <w:cs/>
        </w:rPr>
        <w:t>หนังสือ</w:t>
      </w:r>
      <w:r w:rsidRPr="00856A5D">
        <w:rPr>
          <w:rFonts w:ascii="TH SarabunIT๙" w:hAnsi="TH SarabunIT๙" w:cs="TH SarabunIT๙"/>
          <w:color w:val="000000"/>
          <w:cs/>
        </w:rPr>
        <w:t>กร</w:t>
      </w:r>
      <w:r w:rsidR="00575F5B" w:rsidRPr="00856A5D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ที่ มท 08</w:t>
      </w:r>
      <w:r w:rsidR="007F61A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20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.2/ว </w:t>
      </w:r>
      <w:r w:rsidR="008F070C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2528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ลงวันที่</w:t>
      </w:r>
      <w:r w:rsidR="00ED7A2F" w:rsidRPr="00856A5D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810B5F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29</w:t>
      </w:r>
      <w:r w:rsidR="00ED7A2F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 </w:t>
      </w:r>
      <w:r w:rsidR="008F070C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ตุลาคม 2564</w:t>
      </w:r>
      <w:r w:rsidR="007410F5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 </w:t>
      </w:r>
      <w:r w:rsidR="002002AC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ขอความร่วมมือ</w:t>
      </w:r>
      <w:r w:rsidR="00507511" w:rsidRPr="00507511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สำนักงานส่งเสริมการปกครองท้องถิ่นจังหวัด </w:t>
      </w:r>
      <w:r w:rsidR="00A062E2" w:rsidRPr="00A062E2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ดำเนินการบันทึกข้อมูล</w:t>
      </w:r>
      <w:r w:rsidR="00DB72E3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br/>
      </w:r>
      <w:r w:rsidR="00A062E2" w:rsidRPr="00A062E2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ผลการดำเนิน</w:t>
      </w:r>
      <w:r w:rsidR="00B91FD4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งานของ</w:t>
      </w:r>
      <w:r w:rsidR="002002AC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องค์กรปกครองส่วนท้องถิ่น</w:t>
      </w:r>
      <w:r w:rsidR="007F61A6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ในการบริหารจัดการขยะติดเชื้อ</w:t>
      </w:r>
      <w:r w:rsidR="007F61A6" w:rsidRPr="007F61A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ในสถานการณ์การแพร่ระบาด</w:t>
      </w:r>
      <w:r w:rsidR="00507511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7F61A6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ของโรคติดเชื้อไวรัสโค</w:t>
      </w:r>
      <w:proofErr w:type="spellStart"/>
      <w:r w:rsidR="007F61A6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โร</w:t>
      </w:r>
      <w:proofErr w:type="spellEnd"/>
      <w:r w:rsidR="007F61A6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นา 2019 (</w:t>
      </w:r>
      <w:r w:rsidR="007F61A6" w:rsidRPr="00507511">
        <w:rPr>
          <w:rFonts w:ascii="TH SarabunIT๙" w:eastAsia="Arial Unicode MS" w:hAnsi="TH SarabunIT๙" w:cs="TH SarabunIT๙"/>
          <w:spacing w:val="-6"/>
          <w:bdr w:val="none" w:sz="0" w:space="0" w:color="auto" w:frame="1"/>
        </w:rPr>
        <w:t>COVID-</w:t>
      </w:r>
      <w:r w:rsidR="007F61A6" w:rsidRPr="00507511">
        <w:rPr>
          <w:rFonts w:ascii="TH Krub" w:eastAsia="Arial Unicode MS" w:hAnsi="TH Krub" w:cs="TH Krub"/>
          <w:spacing w:val="-6"/>
          <w:bdr w:val="none" w:sz="0" w:space="0" w:color="auto" w:frame="1"/>
        </w:rPr>
        <w:t>19</w:t>
      </w:r>
      <w:r w:rsidR="007F61A6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)</w:t>
      </w:r>
      <w:r w:rsidR="002002AC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 xml:space="preserve"> ผ่านระบบรายงานฯ ให้แล้วเสร็จภายในวันที่ 10 ของทุกเดือน</w:t>
      </w:r>
      <w:r w:rsidR="00856A5D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 xml:space="preserve"> </w:t>
      </w:r>
      <w:r w:rsidR="00602338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นั้น</w:t>
      </w:r>
    </w:p>
    <w:p w14:paraId="3B9D771E" w14:textId="77777777" w:rsidR="004F5D08" w:rsidRPr="008223EA" w:rsidRDefault="00946F01" w:rsidP="00C92418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C92418" w:rsidRPr="00C92418">
        <w:rPr>
          <w:rFonts w:ascii="TH SarabunIT๙" w:eastAsia="Arial Unicode MS" w:hAnsi="TH SarabunIT๙" w:cs="TH SarabunIT๙"/>
          <w:bdr w:val="none" w:sz="0" w:space="0" w:color="auto" w:frame="1"/>
          <w:cs/>
        </w:rPr>
        <w:t>กรมส่งเสริมการปกครองท้องถิ่นได้ตรวจสอบข้อมูลในระบบ</w:t>
      </w:r>
      <w:r w:rsidR="00C9241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รายงาน</w:t>
      </w:r>
      <w:r w:rsidR="00C92418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การบริหารจัดการขยะติดเชื้อ</w:t>
      </w:r>
      <w:r w:rsidR="00C92418" w:rsidRPr="007F61A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ในสถานการณ์การแพร่ระบาด</w:t>
      </w:r>
      <w:r w:rsidR="00C92418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ของโรคติดเชื้อไวรัสโค</w:t>
      </w:r>
      <w:proofErr w:type="spellStart"/>
      <w:r w:rsidR="00C92418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โร</w:t>
      </w:r>
      <w:proofErr w:type="spellEnd"/>
      <w:r w:rsidR="00C92418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นา 2019 (</w:t>
      </w:r>
      <w:r w:rsidR="00C92418" w:rsidRPr="00507511">
        <w:rPr>
          <w:rFonts w:ascii="TH SarabunIT๙" w:eastAsia="Arial Unicode MS" w:hAnsi="TH SarabunIT๙" w:cs="TH SarabunIT๙"/>
          <w:spacing w:val="-6"/>
          <w:bdr w:val="none" w:sz="0" w:space="0" w:color="auto" w:frame="1"/>
        </w:rPr>
        <w:t>COVID-</w:t>
      </w:r>
      <w:r w:rsidR="00C92418" w:rsidRPr="00507511">
        <w:rPr>
          <w:rFonts w:ascii="TH Krub" w:eastAsia="Arial Unicode MS" w:hAnsi="TH Krub" w:cs="TH Krub"/>
          <w:spacing w:val="-6"/>
          <w:bdr w:val="none" w:sz="0" w:space="0" w:color="auto" w:frame="1"/>
        </w:rPr>
        <w:t>19</w:t>
      </w:r>
      <w:r w:rsidR="00C92418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)</w:t>
      </w:r>
      <w:r w:rsidR="00C92418" w:rsidRPr="00C92418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เมื่อวันที่ </w:t>
      </w:r>
      <w:r w:rsidR="00C9241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24</w:t>
      </w:r>
      <w:r w:rsidR="00C92418" w:rsidRPr="00C92418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</w:t>
      </w:r>
      <w:r w:rsidR="00C9241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มกราคม</w:t>
      </w:r>
      <w:r w:rsidR="00C92418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256</w:t>
      </w:r>
      <w:r w:rsidR="00C9241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5</w:t>
      </w:r>
      <w:r w:rsidR="00C92418" w:rsidRPr="00C92418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พบว่ามีหลายจังหวัดที่ยังไม่บันทึกข้อมูลดังกล่าว (ข้อมูลเดือนพฤศจิกายน 2564 </w:t>
      </w:r>
      <w:r w:rsidR="00C92418" w:rsidRPr="00C92418">
        <w:rPr>
          <w:rFonts w:ascii="TH SarabunIT๙" w:eastAsia="Arial Unicode MS" w:hAnsi="TH SarabunIT๙" w:cs="TH SarabunIT๙"/>
          <w:bdr w:val="none" w:sz="0" w:space="0" w:color="auto" w:frame="1"/>
        </w:rPr>
        <w:t>–</w:t>
      </w:r>
      <w:r w:rsidR="00C92418" w:rsidRPr="00C92418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ธันวาคม 2564) </w:t>
      </w:r>
      <w:r w:rsidR="00C92418" w:rsidRPr="00C92418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  <w:t xml:space="preserve">และข้อมูลยังไม่ถูกต้องครบถ้วน </w:t>
      </w:r>
      <w:r w:rsidR="00875A75" w:rsidRPr="00C92418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t>จึง</w:t>
      </w:r>
      <w:r w:rsidR="00875A75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ขอความร่วมมือ</w:t>
      </w:r>
      <w:r w:rsidR="00875A75" w:rsidRPr="00C92418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t>จังหวัด</w:t>
      </w:r>
      <w:r w:rsidR="00875A75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เร่งรัด</w:t>
      </w:r>
      <w:r w:rsidR="00875A75" w:rsidRPr="00C92418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t>ตรวจสอบและบันทึกข้อมูล</w:t>
      </w:r>
      <w:r w:rsidR="00875A75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ดังกล่าว</w:t>
      </w:r>
      <w:r w:rsidR="00875A75" w:rsidRPr="00C92418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t>ให้แล้วเสร็จ</w:t>
      </w:r>
      <w:r w:rsidR="00875A75" w:rsidRPr="00C92418">
        <w:rPr>
          <w:rFonts w:ascii="TH SarabunIT๙" w:eastAsia="Arial Unicode MS" w:hAnsi="TH SarabunIT๙" w:cs="TH SarabunIT๙"/>
          <w:spacing w:val="-8"/>
          <w:bdr w:val="none" w:sz="0" w:space="0" w:color="auto" w:frame="1"/>
        </w:rPr>
        <w:t xml:space="preserve"> </w:t>
      </w:r>
      <w:r w:rsidR="00875A75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875A75" w:rsidRPr="00C92418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t xml:space="preserve">ภายในวันที่ 31 มกราคม 2565 </w:t>
      </w:r>
      <w:r w:rsidR="00C92418" w:rsidRPr="00C92418">
        <w:rPr>
          <w:rFonts w:ascii="TH SarabunIT๙" w:eastAsia="Arial Unicode MS" w:hAnsi="TH SarabunIT๙" w:cs="TH SarabunIT๙"/>
          <w:bdr w:val="none" w:sz="0" w:space="0" w:color="auto" w:frame="1"/>
          <w:cs/>
        </w:rPr>
        <w:t>ทั้งนี้ กรมส่งเสริมการปกครองท้องถิ่นได้เพิ่มแบบรายงานจัดหาชุดและอุปกรณ์ป้องกันให้แก่ผู้ปฏิบัติงานเก็บขนมูลฝอยติดเชื้อประจำปี พ.ศ. 2563 และ</w:t>
      </w:r>
      <w:r w:rsidR="00C9241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ปี พ.ศ</w:t>
      </w:r>
      <w:r w:rsidR="00DB72E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.</w:t>
      </w:r>
      <w:r w:rsidR="00C9241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B91FD4">
        <w:rPr>
          <w:rFonts w:ascii="TH SarabunIT๙" w:eastAsia="Arial Unicode MS" w:hAnsi="TH SarabunIT๙" w:cs="TH SarabunIT๙"/>
          <w:bdr w:val="none" w:sz="0" w:space="0" w:color="auto" w:frame="1"/>
          <w:cs/>
        </w:rPr>
        <w:t>2564 เพื่อ</w:t>
      </w:r>
      <w:r w:rsidR="00B91FD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เป็น</w:t>
      </w:r>
      <w:r w:rsidR="00C92418" w:rsidRPr="00C92418">
        <w:rPr>
          <w:rFonts w:ascii="TH SarabunIT๙" w:eastAsia="Arial Unicode MS" w:hAnsi="TH SarabunIT๙" w:cs="TH SarabunIT๙"/>
          <w:bdr w:val="none" w:sz="0" w:space="0" w:color="auto" w:frame="1"/>
          <w:cs/>
        </w:rPr>
        <w:t>ข้อมูล</w:t>
      </w:r>
      <w:r w:rsidR="00C9241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C92418" w:rsidRPr="00875A75">
        <w:rPr>
          <w:rFonts w:ascii="TH SarabunIT๙" w:eastAsia="Arial Unicode MS" w:hAnsi="TH SarabunIT๙" w:cs="TH SarabunIT๙"/>
          <w:spacing w:val="-10"/>
          <w:bdr w:val="none" w:sz="0" w:space="0" w:color="auto" w:frame="1"/>
          <w:cs/>
        </w:rPr>
        <w:t>เสนอต่อผู้บริหาร</w:t>
      </w:r>
      <w:r w:rsidR="00B91FD4" w:rsidRPr="00875A75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ของกระทรวงมหาดไทยและกรมส่งเสริมการปกครองท้องถิ่น</w:t>
      </w:r>
      <w:r w:rsidR="00C92418" w:rsidRPr="00875A75">
        <w:rPr>
          <w:rFonts w:ascii="TH SarabunIT๙" w:eastAsia="Arial Unicode MS" w:hAnsi="TH SarabunIT๙" w:cs="TH SarabunIT๙"/>
          <w:spacing w:val="-10"/>
          <w:bdr w:val="none" w:sz="0" w:space="0" w:color="auto" w:frame="1"/>
          <w:cs/>
        </w:rPr>
        <w:t xml:space="preserve"> </w:t>
      </w:r>
      <w:r w:rsidR="00875A75" w:rsidRPr="00875A75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จึงขอความอนุเคราะห์จังหวัดทุกจังหวัด</w:t>
      </w:r>
      <w:r w:rsidR="00875A75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บันทึกข้อมูลในแบบรายงานดังกล่าวด้วย </w:t>
      </w:r>
      <w:r w:rsidR="005409B8" w:rsidRPr="00C92418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t xml:space="preserve">รายละเอียดปรากฏตาม </w:t>
      </w:r>
      <w:r w:rsidR="005409B8" w:rsidRPr="00C92418">
        <w:rPr>
          <w:rFonts w:ascii="TH SarabunIT๙" w:eastAsia="Arial Unicode MS" w:hAnsi="TH SarabunIT๙" w:cs="TH SarabunIT๙"/>
          <w:spacing w:val="-8"/>
          <w:bdr w:val="none" w:sz="0" w:space="0" w:color="auto" w:frame="1"/>
        </w:rPr>
        <w:t>QR</w:t>
      </w:r>
      <w:r w:rsidR="005409B8" w:rsidRPr="00C92418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t xml:space="preserve"> </w:t>
      </w:r>
      <w:r w:rsidR="005409B8" w:rsidRPr="00C92418">
        <w:rPr>
          <w:rFonts w:ascii="TH SarabunIT๙" w:eastAsia="Arial Unicode MS" w:hAnsi="TH SarabunIT๙" w:cs="TH SarabunIT๙"/>
          <w:spacing w:val="-8"/>
          <w:bdr w:val="none" w:sz="0" w:space="0" w:color="auto" w:frame="1"/>
        </w:rPr>
        <w:t>code</w:t>
      </w:r>
      <w:r w:rsidR="005409B8" w:rsidRPr="00C92418">
        <w:rPr>
          <w:rFonts w:ascii="TH SarabunIT๙" w:eastAsia="Arial Unicode MS" w:hAnsi="TH SarabunIT๙" w:cs="TH SarabunIT๙"/>
          <w:bdr w:val="none" w:sz="0" w:space="0" w:color="auto" w:frame="1"/>
        </w:rPr>
        <w:t xml:space="preserve"> </w:t>
      </w:r>
      <w:r w:rsidR="005409B8" w:rsidRPr="00C92418">
        <w:rPr>
          <w:rFonts w:ascii="TH SarabunIT๙" w:eastAsia="Arial Unicode MS" w:hAnsi="TH SarabunIT๙" w:cs="TH SarabunIT๙"/>
          <w:bdr w:val="none" w:sz="0" w:space="0" w:color="auto" w:frame="1"/>
          <w:cs/>
        </w:rPr>
        <w:t>ท้ายหนังสือฉบับนี้</w:t>
      </w:r>
      <w:r w:rsidR="005D7DB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</w:p>
    <w:p w14:paraId="22EF7B76" w14:textId="77777777"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p w14:paraId="5860353B" w14:textId="77777777"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7DE710B1" w14:textId="77777777" w:rsidR="00A2271A" w:rsidRDefault="00A2271A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24784499" w14:textId="77777777" w:rsidR="00A2271A" w:rsidRPr="004F5D08" w:rsidRDefault="00A2271A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34EC6372" w14:textId="77777777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6BAFD94A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C019B4">
        <w:rPr>
          <w:rFonts w:ascii="TH SarabunIT๙" w:hAnsi="TH SarabunIT๙" w:cs="TH SarabunIT๙" w:hint="cs"/>
          <w:cs/>
        </w:rPr>
        <w:t>มกราค</w:t>
      </w:r>
      <w:r w:rsidR="00810B5F">
        <w:rPr>
          <w:rFonts w:ascii="TH SarabunIT๙" w:hAnsi="TH SarabunIT๙" w:cs="TH SarabunIT๙" w:hint="cs"/>
          <w:cs/>
        </w:rPr>
        <w:t>ม</w:t>
      </w:r>
      <w:r w:rsidR="002C782E">
        <w:rPr>
          <w:rFonts w:ascii="TH SarabunIT๙" w:hAnsi="TH SarabunIT๙" w:cs="TH SarabunIT๙" w:hint="cs"/>
          <w:cs/>
        </w:rPr>
        <w:t xml:space="preserve">  256</w:t>
      </w:r>
      <w:r w:rsidR="00C019B4">
        <w:rPr>
          <w:rFonts w:ascii="TH SarabunIT๙" w:hAnsi="TH SarabunIT๙" w:cs="TH SarabunIT๙"/>
        </w:rPr>
        <w:t>5</w:t>
      </w:r>
    </w:p>
    <w:p w14:paraId="542FD3A8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9D7C3E6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75832FA9" w14:textId="77777777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14:paraId="44C84FD2" w14:textId="77777777" w:rsidR="004F5D08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53AAF4A5" w14:textId="77777777" w:rsidR="004C1ABD" w:rsidRDefault="00810B5F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7857BA9A" wp14:editId="589E8DAF">
            <wp:simplePos x="0" y="0"/>
            <wp:positionH relativeFrom="column">
              <wp:posOffset>339090</wp:posOffset>
            </wp:positionH>
            <wp:positionV relativeFrom="paragraph">
              <wp:posOffset>131445</wp:posOffset>
            </wp:positionV>
            <wp:extent cx="1019175" cy="1019175"/>
            <wp:effectExtent l="0" t="0" r="9525" b="9525"/>
            <wp:wrapNone/>
            <wp:docPr id="7" name="รูปภาพ 7" descr="D:\Documents\Desktop\งบ 62 ที่จังหวัดส่งมา\พฤศจิกา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งบ 62 ที่จังหวัดส่งมา\พฤศจิกายน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8311C" w14:textId="77777777"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7E00F0D6" w14:textId="77777777"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052430A4" w14:textId="77777777" w:rsidR="004C1ABD" w:rsidRDefault="00C019B4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E4BD0" wp14:editId="1A9F5138">
                <wp:simplePos x="0" y="0"/>
                <wp:positionH relativeFrom="column">
                  <wp:posOffset>4065905</wp:posOffset>
                </wp:positionH>
                <wp:positionV relativeFrom="paragraph">
                  <wp:posOffset>144780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514B6" w14:textId="77777777" w:rsidR="00875A75" w:rsidRPr="00875A75" w:rsidRDefault="00875A75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75A7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14C830A2" w14:textId="77777777" w:rsidR="00875A75" w:rsidRPr="00875A75" w:rsidRDefault="00875A75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75A7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5EFE83C2" w14:textId="77777777" w:rsidR="00875A75" w:rsidRPr="00875A75" w:rsidRDefault="00875A75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875A7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E4B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15pt;margin-top:11.4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" stroked="f">
                <v:textbox>
                  <w:txbxContent>
                    <w:p w14:paraId="051514B6" w14:textId="77777777" w:rsidR="00875A75" w:rsidRPr="00875A75" w:rsidRDefault="00875A75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75A7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14C830A2" w14:textId="77777777" w:rsidR="00875A75" w:rsidRPr="00875A75" w:rsidRDefault="00875A75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75A7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14:paraId="5EFE83C2" w14:textId="77777777" w:rsidR="00875A75" w:rsidRPr="00875A75" w:rsidRDefault="00875A75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875A7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86AB076" w14:textId="77777777"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10007124" w14:textId="77777777" w:rsidR="004C1ABD" w:rsidRDefault="002002AC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ระบบรายงานฯ ของ</w:t>
      </w:r>
      <w:r w:rsidR="006744D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สถจ.</w:t>
      </w:r>
    </w:p>
    <w:p w14:paraId="7C01367C" w14:textId="77777777" w:rsidR="006744DA" w:rsidRDefault="006744DA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14:paraId="55942D07" w14:textId="77777777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B7EF9" wp14:editId="0743080D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F4219" w14:textId="77777777" w:rsidR="00875A75" w:rsidRPr="00F00777" w:rsidRDefault="00875A7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45D7A5A7" w14:textId="77777777" w:rsidR="00875A75" w:rsidRPr="00F00777" w:rsidRDefault="00875A7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7CFAD925" w14:textId="77777777" w:rsidR="00875A75" w:rsidRPr="00F00777" w:rsidRDefault="00875A7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B7EF9" id="Text Box 3" o:spid="_x0000_s1027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" strokecolor="white">
                <v:textbox>
                  <w:txbxContent>
                    <w:p w14:paraId="703F4219" w14:textId="77777777" w:rsidR="00875A75" w:rsidRPr="00F00777" w:rsidRDefault="00875A7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45D7A5A7" w14:textId="77777777" w:rsidR="00875A75" w:rsidRPr="00F00777" w:rsidRDefault="00875A7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7CFAD925" w14:textId="77777777" w:rsidR="00875A75" w:rsidRPr="00F00777" w:rsidRDefault="00875A7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30905AA8" w14:textId="77777777" w:rsidR="00946F01" w:rsidRPr="003810D5" w:rsidRDefault="00946F01" w:rsidP="00946F01">
      <w:pPr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2CF2B533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14:paraId="761E3B04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89C49" wp14:editId="46B073E3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C36CA" w14:textId="77777777" w:rsidR="00875A75" w:rsidRPr="00EC478D" w:rsidRDefault="00875A7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514ED7D2" w14:textId="77777777" w:rsidR="00875A75" w:rsidRDefault="00875A7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58BA779E" w14:textId="77777777" w:rsidR="00875A75" w:rsidRPr="00EC478D" w:rsidRDefault="00875A7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048BCA8F" w14:textId="77777777" w:rsidR="00875A75" w:rsidRPr="00EC478D" w:rsidRDefault="00875A7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9C49"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EI6Wb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6D7C36CA" w14:textId="77777777" w:rsidR="00875A75" w:rsidRPr="00EC478D" w:rsidRDefault="00875A7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514ED7D2" w14:textId="77777777" w:rsidR="00875A75" w:rsidRDefault="00875A7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58BA779E" w14:textId="77777777" w:rsidR="00875A75" w:rsidRPr="00EC478D" w:rsidRDefault="00875A7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048BCA8F" w14:textId="77777777" w:rsidR="00875A75" w:rsidRPr="00EC478D" w:rsidRDefault="00875A7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A9D5C" wp14:editId="0153C0B8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01A3" w14:textId="77777777" w:rsidR="00875A75" w:rsidRPr="00EC478D" w:rsidRDefault="00875A7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F05754C" w14:textId="77777777" w:rsidR="00875A75" w:rsidRDefault="00875A7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0F71E675" w14:textId="77777777" w:rsidR="00875A75" w:rsidRPr="00EC478D" w:rsidRDefault="00875A7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1FA2E076" w14:textId="77777777" w:rsidR="00875A75" w:rsidRPr="00EC478D" w:rsidRDefault="00875A7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A9D5C"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030201A3" w14:textId="77777777" w:rsidR="00875A75" w:rsidRPr="00EC478D" w:rsidRDefault="00875A7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7F05754C" w14:textId="77777777" w:rsidR="00875A75" w:rsidRDefault="00875A7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0F71E675" w14:textId="77777777" w:rsidR="00875A75" w:rsidRPr="00EC478D" w:rsidRDefault="00875A7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1FA2E076" w14:textId="77777777" w:rsidR="00875A75" w:rsidRPr="00EC478D" w:rsidRDefault="00875A7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14:paraId="00CB1253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098AB606" w14:textId="77777777" w:rsidR="003D5971" w:rsidRPr="003D5971" w:rsidRDefault="003D5971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/>
          <w:szCs w:val="32"/>
          <w:cs/>
        </w:rPr>
      </w:pPr>
    </w:p>
    <w:sectPr w:rsidR="003D5971" w:rsidRPr="003D5971" w:rsidSect="001D6B6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3F16"/>
    <w:rsid w:val="000056DC"/>
    <w:rsid w:val="000137FA"/>
    <w:rsid w:val="00020E0C"/>
    <w:rsid w:val="00027299"/>
    <w:rsid w:val="000272DC"/>
    <w:rsid w:val="00030CDB"/>
    <w:rsid w:val="00035FB7"/>
    <w:rsid w:val="0005028A"/>
    <w:rsid w:val="00067AA6"/>
    <w:rsid w:val="00093FFD"/>
    <w:rsid w:val="000A13D6"/>
    <w:rsid w:val="000B031B"/>
    <w:rsid w:val="000B1F80"/>
    <w:rsid w:val="000B45BA"/>
    <w:rsid w:val="000B7A4E"/>
    <w:rsid w:val="000D6657"/>
    <w:rsid w:val="000F2687"/>
    <w:rsid w:val="00105162"/>
    <w:rsid w:val="00127CB0"/>
    <w:rsid w:val="00151A41"/>
    <w:rsid w:val="00165E11"/>
    <w:rsid w:val="0019077C"/>
    <w:rsid w:val="001A3733"/>
    <w:rsid w:val="001A3EC7"/>
    <w:rsid w:val="001B5EDD"/>
    <w:rsid w:val="001B7544"/>
    <w:rsid w:val="001C4E94"/>
    <w:rsid w:val="001D1B31"/>
    <w:rsid w:val="001D6B61"/>
    <w:rsid w:val="001E46A7"/>
    <w:rsid w:val="002002AC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44F7"/>
    <w:rsid w:val="00347035"/>
    <w:rsid w:val="00354D95"/>
    <w:rsid w:val="00367CB8"/>
    <w:rsid w:val="0039262F"/>
    <w:rsid w:val="003C6A34"/>
    <w:rsid w:val="003D269C"/>
    <w:rsid w:val="003D5971"/>
    <w:rsid w:val="003E4E96"/>
    <w:rsid w:val="003F4717"/>
    <w:rsid w:val="00413CB1"/>
    <w:rsid w:val="00422B00"/>
    <w:rsid w:val="00423757"/>
    <w:rsid w:val="004351F5"/>
    <w:rsid w:val="00447FFC"/>
    <w:rsid w:val="00460DD9"/>
    <w:rsid w:val="00476952"/>
    <w:rsid w:val="0049136B"/>
    <w:rsid w:val="0049346A"/>
    <w:rsid w:val="004A28BC"/>
    <w:rsid w:val="004B7EAC"/>
    <w:rsid w:val="004C1ABD"/>
    <w:rsid w:val="004E0401"/>
    <w:rsid w:val="004F5D08"/>
    <w:rsid w:val="00507511"/>
    <w:rsid w:val="0050783A"/>
    <w:rsid w:val="00514F48"/>
    <w:rsid w:val="005409B8"/>
    <w:rsid w:val="00540A53"/>
    <w:rsid w:val="00542B6D"/>
    <w:rsid w:val="00543F93"/>
    <w:rsid w:val="0056500F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46580"/>
    <w:rsid w:val="006744DA"/>
    <w:rsid w:val="00680D03"/>
    <w:rsid w:val="006845BD"/>
    <w:rsid w:val="006A24A4"/>
    <w:rsid w:val="006B0B85"/>
    <w:rsid w:val="006C1294"/>
    <w:rsid w:val="006D72F9"/>
    <w:rsid w:val="00713EC5"/>
    <w:rsid w:val="007410F5"/>
    <w:rsid w:val="0079341C"/>
    <w:rsid w:val="007C53E2"/>
    <w:rsid w:val="007D24B9"/>
    <w:rsid w:val="007F0F84"/>
    <w:rsid w:val="007F61A6"/>
    <w:rsid w:val="007F6B85"/>
    <w:rsid w:val="00810B5F"/>
    <w:rsid w:val="00820219"/>
    <w:rsid w:val="008223EA"/>
    <w:rsid w:val="00825864"/>
    <w:rsid w:val="00826C5F"/>
    <w:rsid w:val="00827268"/>
    <w:rsid w:val="00856A5D"/>
    <w:rsid w:val="00875A75"/>
    <w:rsid w:val="00892312"/>
    <w:rsid w:val="0089239F"/>
    <w:rsid w:val="00893D34"/>
    <w:rsid w:val="008A47EC"/>
    <w:rsid w:val="008A4C4B"/>
    <w:rsid w:val="008B2C93"/>
    <w:rsid w:val="008B328A"/>
    <w:rsid w:val="008C3CDA"/>
    <w:rsid w:val="008F02B9"/>
    <w:rsid w:val="008F070C"/>
    <w:rsid w:val="00925087"/>
    <w:rsid w:val="00943787"/>
    <w:rsid w:val="00946F01"/>
    <w:rsid w:val="00951553"/>
    <w:rsid w:val="00972F86"/>
    <w:rsid w:val="009B55E7"/>
    <w:rsid w:val="009C7DDA"/>
    <w:rsid w:val="009E7EC1"/>
    <w:rsid w:val="009F5DD0"/>
    <w:rsid w:val="00A03CEC"/>
    <w:rsid w:val="00A062E2"/>
    <w:rsid w:val="00A151B4"/>
    <w:rsid w:val="00A2271A"/>
    <w:rsid w:val="00A313F2"/>
    <w:rsid w:val="00A369F5"/>
    <w:rsid w:val="00A721F7"/>
    <w:rsid w:val="00A75659"/>
    <w:rsid w:val="00A76D6B"/>
    <w:rsid w:val="00AC15F8"/>
    <w:rsid w:val="00AD1110"/>
    <w:rsid w:val="00AD3A79"/>
    <w:rsid w:val="00AF0834"/>
    <w:rsid w:val="00AF784D"/>
    <w:rsid w:val="00B44F6D"/>
    <w:rsid w:val="00B838C8"/>
    <w:rsid w:val="00B91FD4"/>
    <w:rsid w:val="00B957E0"/>
    <w:rsid w:val="00BA2369"/>
    <w:rsid w:val="00BB00FC"/>
    <w:rsid w:val="00BC459F"/>
    <w:rsid w:val="00BF2B24"/>
    <w:rsid w:val="00C019B4"/>
    <w:rsid w:val="00C34E2D"/>
    <w:rsid w:val="00C568DB"/>
    <w:rsid w:val="00C57D88"/>
    <w:rsid w:val="00C711B6"/>
    <w:rsid w:val="00C92418"/>
    <w:rsid w:val="00CB7181"/>
    <w:rsid w:val="00CC2F43"/>
    <w:rsid w:val="00CD6956"/>
    <w:rsid w:val="00CE7657"/>
    <w:rsid w:val="00D639E8"/>
    <w:rsid w:val="00D63F77"/>
    <w:rsid w:val="00D91B47"/>
    <w:rsid w:val="00DA2A32"/>
    <w:rsid w:val="00DB1936"/>
    <w:rsid w:val="00DB72E3"/>
    <w:rsid w:val="00DC200A"/>
    <w:rsid w:val="00DD5C58"/>
    <w:rsid w:val="00E02A5C"/>
    <w:rsid w:val="00E71C28"/>
    <w:rsid w:val="00E82B8A"/>
    <w:rsid w:val="00E83C3C"/>
    <w:rsid w:val="00E86143"/>
    <w:rsid w:val="00EA505A"/>
    <w:rsid w:val="00EC0CBA"/>
    <w:rsid w:val="00ED7A2F"/>
    <w:rsid w:val="00EF0057"/>
    <w:rsid w:val="00F10ECA"/>
    <w:rsid w:val="00F12D29"/>
    <w:rsid w:val="00F33E84"/>
    <w:rsid w:val="00F45B25"/>
    <w:rsid w:val="00F639E1"/>
    <w:rsid w:val="00FA19BB"/>
    <w:rsid w:val="00FB5B01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9450"/>
  <w15:docId w15:val="{A1C2DCC4-FEE0-4248-8B90-140D871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3F81-3E2D-4A69-8B76-BE1823C9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2022-01-24T06:09:00Z</cp:lastPrinted>
  <dcterms:created xsi:type="dcterms:W3CDTF">2022-01-25T05:59:00Z</dcterms:created>
  <dcterms:modified xsi:type="dcterms:W3CDTF">2022-01-25T05:59:00Z</dcterms:modified>
</cp:coreProperties>
</file>