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0E61" w14:textId="6D05DFB5" w:rsidR="00E934DB" w:rsidRDefault="00E934DB" w:rsidP="00E934DB">
      <w:pPr>
        <w:rPr>
          <w:rFonts w:ascii="TH SarabunIT๙" w:hAnsi="TH SarabunIT๙" w:cs="TH SarabunIT๙"/>
          <w:color w:val="auto"/>
        </w:rPr>
      </w:pPr>
      <w:bookmarkStart w:id="0" w:name="_Hlk72750896"/>
      <w:r>
        <w:rPr>
          <w:noProof/>
        </w:rPr>
        <w:drawing>
          <wp:anchor distT="0" distB="0" distL="114300" distR="114300" simplePos="0" relativeHeight="251661312" behindDoc="1" locked="0" layoutInCell="1" allowOverlap="1" wp14:anchorId="317F659C" wp14:editId="16D75C9B">
            <wp:simplePos x="0" y="0"/>
            <wp:positionH relativeFrom="column">
              <wp:posOffset>2372360</wp:posOffset>
            </wp:positionH>
            <wp:positionV relativeFrom="paragraph">
              <wp:posOffset>-91771</wp:posOffset>
            </wp:positionV>
            <wp:extent cx="1004570" cy="1080135"/>
            <wp:effectExtent l="0" t="0" r="5080" b="5715"/>
            <wp:wrapNone/>
            <wp:docPr id="1" name="รูปภาพ 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A92BE" w14:textId="77777777" w:rsidR="00E934DB" w:rsidRPr="00DC4334" w:rsidRDefault="00E934DB" w:rsidP="00E934DB">
      <w:pPr>
        <w:rPr>
          <w:rFonts w:ascii="TH SarabunIT๙" w:hAnsi="TH SarabunIT๙" w:cs="TH SarabunIT๙"/>
          <w:color w:val="auto"/>
          <w:sz w:val="24"/>
          <w:szCs w:val="24"/>
        </w:rPr>
      </w:pPr>
    </w:p>
    <w:p w14:paraId="73DC499A" w14:textId="77777777" w:rsidR="00E934DB" w:rsidRDefault="00E934DB" w:rsidP="00E934DB">
      <w:pPr>
        <w:spacing w:before="120"/>
        <w:rPr>
          <w:rFonts w:ascii="TH SarabunIT๙" w:hAnsi="TH SarabunIT๙" w:cs="TH SarabunIT๙"/>
          <w:color w:val="auto"/>
          <w:sz w:val="18"/>
          <w:szCs w:val="18"/>
        </w:rPr>
      </w:pPr>
    </w:p>
    <w:p w14:paraId="65009D31" w14:textId="6CA55E70" w:rsidR="00E934DB" w:rsidRDefault="00E934DB" w:rsidP="00E934DB">
      <w:pPr>
        <w:spacing w:before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๐๘๑0.6/</w:t>
      </w:r>
      <w:r w:rsidR="00E84D22">
        <w:rPr>
          <w:rFonts w:ascii="TH SarabunIT๙" w:hAnsi="TH SarabunIT๙" w:cs="TH SarabunIT๙" w:hint="cs"/>
          <w:color w:val="auto"/>
          <w:cs/>
        </w:rPr>
        <w:t>ว</w:t>
      </w:r>
      <w:r>
        <w:rPr>
          <w:rFonts w:ascii="TH SarabunIT๙" w:hAnsi="TH SarabunIT๙" w:cs="TH SarabunIT๙"/>
          <w:color w:val="FFFFFF" w:themeColor="background1"/>
          <w:cs/>
        </w:rPr>
        <w:t>ว</w:t>
      </w:r>
      <w:r>
        <w:rPr>
          <w:rFonts w:ascii="TH SarabunIT๙" w:hAnsi="TH SarabunIT๙" w:cs="TH SarabunIT๙"/>
          <w:color w:val="auto"/>
        </w:rPr>
        <w:tab/>
        <w:t xml:space="preserve">    </w:t>
      </w:r>
      <w:r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                         </w:t>
      </w:r>
      <w:r>
        <w:rPr>
          <w:rFonts w:ascii="TH SarabunIT๙" w:hAnsi="TH SarabunIT๙" w:cs="TH SarabunIT๙"/>
          <w:color w:val="auto"/>
          <w:cs/>
        </w:rPr>
        <w:t xml:space="preserve">     กรมส่งเสริมการปกครองท้องถิ่น</w:t>
      </w:r>
    </w:p>
    <w:p w14:paraId="639B5191" w14:textId="77777777" w:rsidR="00E934DB" w:rsidRDefault="00E934DB" w:rsidP="00E934DB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color w:val="auto"/>
          <w:cs/>
        </w:rPr>
        <w:t xml:space="preserve">    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ถนนนครราชสีมา เขตดุสิต กทม. ๑๐๓๐๐</w:t>
      </w:r>
    </w:p>
    <w:p w14:paraId="58950FAD" w14:textId="0BD1AF86" w:rsidR="00E934DB" w:rsidRDefault="00E934DB" w:rsidP="00354006">
      <w:pPr>
        <w:spacing w:before="100" w:after="100"/>
        <w:rPr>
          <w:rFonts w:ascii="TH SarabunIT๙" w:eastAsia="Cordia New" w:hAnsi="TH SarabunIT๙" w:cs="TH SarabunIT๙"/>
          <w:color w:val="auto"/>
        </w:rPr>
      </w:pP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  <w:t xml:space="preserve">                    </w:t>
      </w:r>
      <w:r w:rsidR="00D1448C">
        <w:rPr>
          <w:rFonts w:ascii="TH SarabunIT๙" w:hAnsi="TH SarabunIT๙" w:cs="TH SarabunIT๙" w:hint="cs"/>
          <w:color w:val="auto"/>
          <w:cs/>
        </w:rPr>
        <w:t>กันยายน</w:t>
      </w:r>
      <w:r>
        <w:rPr>
          <w:rFonts w:ascii="TH SarabunIT๙" w:hAnsi="TH SarabunIT๙" w:cs="TH SarabunIT๙"/>
          <w:color w:val="auto"/>
          <w:cs/>
        </w:rPr>
        <w:t xml:space="preserve">  ๒๕64</w:t>
      </w:r>
    </w:p>
    <w:p w14:paraId="608730FD" w14:textId="2271CC7C" w:rsidR="00A95F87" w:rsidRPr="00DF6B9E" w:rsidRDefault="00E934DB" w:rsidP="00A95F87">
      <w:pPr>
        <w:tabs>
          <w:tab w:val="left" w:pos="567"/>
        </w:tabs>
        <w:spacing w:line="360" w:lineRule="exact"/>
        <w:ind w:left="567" w:hanging="567"/>
        <w:jc w:val="thaiDistribute"/>
        <w:rPr>
          <w:rFonts w:ascii="TH SarabunIT๙" w:hAnsi="TH SarabunIT๙" w:cs="TH SarabunIT๙"/>
          <w:color w:val="auto"/>
        </w:rPr>
      </w:pPr>
      <w:r w:rsidRPr="00CF45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B6A6B3" wp14:editId="4925D301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1D69" id="ตัวเชื่อมต่อตรง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3J6gEAAIwDAAAOAAAAZHJzL2Uyb0RvYy54bWysU82O0zAQviPxDpbvNG21iyBquocuy2WB&#10;Srs8wNR2EgvHY9luk964gbjzAIjDnjhwIvs2eRRsNy0L3BA5WOP5+TzfN5PFRdcoshPWSdQFnU2m&#10;lAjNkEtdFfTt7dWTZ5Q4D5qDQi0KuheOXiwfP1q0JhdzrFFxYUkA0S5vTUFr702eZY7VogE3QSN0&#10;CJZoG/DhaquMW2gDeqOy+XT6NGvRcmORCeeC9/IQpMuEX5aC+Tdl6YQnqqChN59Om85NPLPlAvLK&#10;gqklG9uAf+iiAanDoyeoS/BAtlb+BdVIZtFh6ScMmwzLUjKROAQ2s+kfbG5qMCJxCeI4c5LJ/T9Y&#10;9nq3tkTygp5RoqEJIxr6z0P/fejvhvv3Q/9p6H8M9x+H/tvQf4mh0Q45X4f+AzmLErbG5QFppdc2&#10;isA6fWOukb1zROOqBl2JROV2bwL+LFZkv5XEizOhkU37CnnIga3HpGdX2iZCBqVIl8a2P41NdJ6w&#10;g5MdvRnkxxJjnX8psCHRKKiSOmoJOeyunY8tQH5MiW6NV1KptA9Kk7agz8/n56nAoZI8BmOas9Vm&#10;pSzZQdyo9CU+IfIwzeJW8wRWC+AvRtuDVAc7PK70KENkftBwg3y/tkd5wshTl+N6xp16eE/Vv36i&#10;5U8A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YCBtyeoBAACM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 w:rsidRPr="00CF45FD">
        <w:rPr>
          <w:rFonts w:ascii="TH SarabunIT๙" w:hAnsi="TH SarabunIT๙" w:cs="TH SarabunIT๙"/>
          <w:color w:val="auto"/>
          <w:cs/>
        </w:rPr>
        <w:t>เรื่อง</w:t>
      </w:r>
      <w:r w:rsidRPr="00CF45FD">
        <w:rPr>
          <w:rFonts w:ascii="TH SarabunIT๙" w:hAnsi="TH SarabunIT๙" w:cs="TH SarabunIT๙"/>
          <w:color w:val="auto"/>
          <w:cs/>
        </w:rPr>
        <w:tab/>
      </w:r>
      <w:r w:rsidR="00D1448C">
        <w:rPr>
          <w:rFonts w:ascii="TH SarabunIT๙" w:hAnsi="TH SarabunIT๙" w:cs="TH SarabunIT๙" w:hint="cs"/>
          <w:color w:val="auto"/>
          <w:cs/>
        </w:rPr>
        <w:t>ขอความอนุเคราะห์สำรวจข้อมูลคนพิการทางการเห็นที่ประสบสาธารณภัย</w:t>
      </w:r>
    </w:p>
    <w:p w14:paraId="04695EDB" w14:textId="03996972" w:rsidR="00E934DB" w:rsidRDefault="00E934DB" w:rsidP="00E934DB">
      <w:pPr>
        <w:tabs>
          <w:tab w:val="left" w:pos="900"/>
        </w:tabs>
        <w:spacing w:before="120"/>
        <w:ind w:right="-42"/>
        <w:jc w:val="thaiDistribute"/>
        <w:rPr>
          <w:rFonts w:ascii="TH SarabunIT๙" w:hAnsi="TH SarabunIT๙" w:cs="TH SarabunIT๙"/>
          <w:color w:val="auto"/>
          <w:cs/>
        </w:rPr>
      </w:pPr>
      <w:r w:rsidRPr="00B17DA9">
        <w:rPr>
          <w:rFonts w:ascii="TH SarabunIT๙" w:hAnsi="TH SarabunIT๙" w:cs="TH SarabunIT๙"/>
          <w:color w:val="auto"/>
          <w:cs/>
        </w:rPr>
        <w:t>เรียน</w:t>
      </w:r>
      <w:r w:rsidRPr="00B17DA9">
        <w:rPr>
          <w:rFonts w:ascii="TH SarabunIT๙" w:hAnsi="TH SarabunIT๙" w:cs="TH SarabunIT๙"/>
          <w:color w:val="auto"/>
        </w:rPr>
        <w:t xml:space="preserve">  </w:t>
      </w:r>
      <w:r w:rsidR="007B65A9" w:rsidRPr="00B13E0D">
        <w:rPr>
          <w:rFonts w:ascii="TH SarabunIT๙" w:hAnsi="TH SarabunIT๙" w:cs="TH SarabunIT๙" w:hint="cs"/>
          <w:color w:val="auto"/>
          <w:cs/>
        </w:rPr>
        <w:t>ผู้ว่าราชการจังหวัด</w:t>
      </w:r>
      <w:r w:rsidR="00A95F87">
        <w:rPr>
          <w:rFonts w:ascii="TH SarabunIT๙" w:hAnsi="TH SarabunIT๙" w:cs="TH SarabunIT๙" w:hint="cs"/>
          <w:color w:val="auto"/>
          <w:cs/>
        </w:rPr>
        <w:t xml:space="preserve"> (ตามบัญชีแนบท้าย)</w:t>
      </w:r>
    </w:p>
    <w:p w14:paraId="4220C7AF" w14:textId="1A2459EA" w:rsidR="00614D56" w:rsidRDefault="00E934DB" w:rsidP="00614D56">
      <w:pPr>
        <w:tabs>
          <w:tab w:val="left" w:pos="1418"/>
        </w:tabs>
        <w:spacing w:before="120" w:line="360" w:lineRule="exact"/>
        <w:ind w:left="1276" w:right="-40" w:hanging="1276"/>
        <w:jc w:val="thaiDistribute"/>
        <w:rPr>
          <w:rFonts w:ascii="TH SarabunIT๙" w:hAnsi="TH SarabunIT๙" w:cs="TH SarabunIT๙"/>
          <w:color w:val="auto"/>
        </w:rPr>
      </w:pPr>
      <w:r w:rsidRPr="00614D56">
        <w:rPr>
          <w:rFonts w:ascii="TH SarabunIT๙" w:hAnsi="TH SarabunIT๙" w:cs="TH SarabunIT๙"/>
          <w:color w:val="auto"/>
          <w:cs/>
        </w:rPr>
        <w:t>สิ่งที่ส่งมาด้วย</w:t>
      </w:r>
      <w:r w:rsidRPr="00614D56">
        <w:rPr>
          <w:rFonts w:ascii="TH SarabunIT๙" w:hAnsi="TH SarabunIT๙" w:cs="TH SarabunIT๙"/>
          <w:color w:val="auto"/>
          <w:cs/>
        </w:rPr>
        <w:tab/>
      </w:r>
      <w:bookmarkStart w:id="1" w:name="_Hlk72746053"/>
      <w:r w:rsidR="00614D56" w:rsidRPr="00614D56">
        <w:rPr>
          <w:rFonts w:ascii="TH SarabunIT๙" w:hAnsi="TH SarabunIT๙" w:cs="TH SarabunIT๙"/>
          <w:color w:val="auto"/>
        </w:rPr>
        <w:t xml:space="preserve">1. </w:t>
      </w:r>
      <w:r w:rsidR="00C06A94">
        <w:rPr>
          <w:rFonts w:ascii="TH SarabunIT๙" w:hAnsi="TH SarabunIT๙" w:cs="TH SarabunIT๙" w:hint="cs"/>
          <w:color w:val="auto"/>
          <w:cs/>
        </w:rPr>
        <w:t>สำ</w:t>
      </w:r>
      <w:r w:rsidR="00E03398">
        <w:rPr>
          <w:rFonts w:ascii="TH SarabunIT๙" w:hAnsi="TH SarabunIT๙" w:cs="TH SarabunIT๙" w:hint="cs"/>
          <w:color w:val="auto"/>
          <w:cs/>
        </w:rPr>
        <w:t>เนา</w:t>
      </w:r>
      <w:r w:rsidR="00614D56" w:rsidRPr="00614D56">
        <w:rPr>
          <w:rFonts w:ascii="TH SarabunIT๙" w:hAnsi="TH SarabunIT๙" w:cs="TH SarabunIT๙"/>
          <w:color w:val="auto"/>
          <w:cs/>
        </w:rPr>
        <w:t xml:space="preserve">หนังสือสมาคมประชาคมคนตาบอดไทย ที่ </w:t>
      </w:r>
      <w:proofErr w:type="spellStart"/>
      <w:r w:rsidR="00614D56" w:rsidRPr="00614D56">
        <w:rPr>
          <w:rFonts w:ascii="TH SarabunIT๙" w:hAnsi="TH SarabunIT๙" w:cs="TH SarabunIT๙"/>
          <w:color w:val="auto"/>
          <w:cs/>
        </w:rPr>
        <w:t>สป</w:t>
      </w:r>
      <w:proofErr w:type="spellEnd"/>
      <w:r w:rsidR="00614D56" w:rsidRPr="00614D56">
        <w:rPr>
          <w:rFonts w:ascii="TH SarabunIT๙" w:hAnsi="TH SarabunIT๙" w:cs="TH SarabunIT๙"/>
          <w:color w:val="auto"/>
          <w:cs/>
        </w:rPr>
        <w:t>บท.</w:t>
      </w:r>
      <w:r w:rsidR="00D1448C">
        <w:rPr>
          <w:rFonts w:ascii="TH SarabunIT๙" w:hAnsi="TH SarabunIT๙" w:cs="TH SarabunIT๙" w:hint="cs"/>
          <w:color w:val="auto"/>
          <w:cs/>
        </w:rPr>
        <w:t>5081/2564</w:t>
      </w:r>
    </w:p>
    <w:p w14:paraId="58A79303" w14:textId="5A254A5F" w:rsidR="00614D56" w:rsidRPr="00614D56" w:rsidRDefault="00A95F87" w:rsidP="00614D56">
      <w:pPr>
        <w:tabs>
          <w:tab w:val="left" w:pos="1418"/>
        </w:tabs>
        <w:spacing w:line="360" w:lineRule="exact"/>
        <w:ind w:left="1276" w:right="-40" w:firstLine="284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ลงวันที่ </w:t>
      </w:r>
      <w:r w:rsidR="00D1448C">
        <w:rPr>
          <w:rFonts w:ascii="TH SarabunIT๙" w:hAnsi="TH SarabunIT๙" w:cs="TH SarabunIT๙" w:hint="cs"/>
          <w:color w:val="auto"/>
          <w:cs/>
        </w:rPr>
        <w:t>1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  <w:r w:rsidR="00D1448C">
        <w:rPr>
          <w:rFonts w:ascii="TH SarabunIT๙" w:hAnsi="TH SarabunIT๙" w:cs="TH SarabunIT๙" w:hint="cs"/>
          <w:color w:val="auto"/>
          <w:cs/>
        </w:rPr>
        <w:t>กันยายน</w:t>
      </w:r>
      <w:r>
        <w:rPr>
          <w:rFonts w:ascii="TH SarabunIT๙" w:hAnsi="TH SarabunIT๙" w:cs="TH SarabunIT๙" w:hint="cs"/>
          <w:color w:val="auto"/>
          <w:cs/>
        </w:rPr>
        <w:t xml:space="preserve"> 2564</w:t>
      </w:r>
      <w:r w:rsidR="00E03398">
        <w:rPr>
          <w:rFonts w:ascii="TH SarabunIT๙" w:hAnsi="TH SarabunIT๙" w:cs="TH SarabunIT๙"/>
          <w:color w:val="auto"/>
          <w:cs/>
        </w:rPr>
        <w:tab/>
      </w:r>
      <w:r w:rsidR="00E03398">
        <w:rPr>
          <w:rFonts w:ascii="TH SarabunIT๙" w:hAnsi="TH SarabunIT๙" w:cs="TH SarabunIT๙"/>
          <w:color w:val="auto"/>
          <w:cs/>
        </w:rPr>
        <w:tab/>
      </w:r>
      <w:r w:rsidR="00614D56">
        <w:rPr>
          <w:rFonts w:ascii="TH SarabunIT๙" w:hAnsi="TH SarabunIT๙" w:cs="TH SarabunIT๙"/>
          <w:color w:val="auto"/>
          <w:spacing w:val="-8"/>
          <w:cs/>
        </w:rPr>
        <w:tab/>
      </w:r>
      <w:r w:rsidR="00614D56">
        <w:rPr>
          <w:rFonts w:ascii="TH SarabunIT๙" w:hAnsi="TH SarabunIT๙" w:cs="TH SarabunIT๙"/>
          <w:color w:val="auto"/>
          <w:spacing w:val="-8"/>
          <w:cs/>
        </w:rPr>
        <w:tab/>
      </w:r>
      <w:r w:rsidR="00614D56"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        </w:t>
      </w:r>
      <w:r w:rsidR="00614D56" w:rsidRPr="00614D56">
        <w:rPr>
          <w:rFonts w:ascii="TH SarabunIT๙" w:hAnsi="TH SarabunIT๙" w:cs="TH SarabunIT๙"/>
          <w:color w:val="auto"/>
          <w:cs/>
        </w:rPr>
        <w:t xml:space="preserve">จำนวน </w:t>
      </w:r>
      <w:r w:rsidR="00614D56" w:rsidRPr="00614D56">
        <w:rPr>
          <w:rFonts w:ascii="TH SarabunIT๙" w:hAnsi="TH SarabunIT๙" w:cs="TH SarabunIT๙" w:hint="cs"/>
          <w:color w:val="auto"/>
          <w:cs/>
        </w:rPr>
        <w:t>1</w:t>
      </w:r>
      <w:r w:rsidR="00614D56" w:rsidRPr="00614D56">
        <w:rPr>
          <w:rFonts w:ascii="TH SarabunIT๙" w:hAnsi="TH SarabunIT๙" w:cs="TH SarabunIT๙"/>
          <w:color w:val="auto"/>
          <w:cs/>
        </w:rPr>
        <w:t xml:space="preserve"> </w:t>
      </w:r>
      <w:r w:rsidR="00D1448C">
        <w:rPr>
          <w:rFonts w:ascii="TH SarabunIT๙" w:hAnsi="TH SarabunIT๙" w:cs="TH SarabunIT๙" w:hint="cs"/>
          <w:color w:val="auto"/>
          <w:cs/>
        </w:rPr>
        <w:t>ชุด</w:t>
      </w:r>
    </w:p>
    <w:p w14:paraId="59689980" w14:textId="4915286D" w:rsidR="00E934DB" w:rsidRDefault="00614D56" w:rsidP="00614D56">
      <w:pPr>
        <w:tabs>
          <w:tab w:val="left" w:pos="1276"/>
          <w:tab w:val="left" w:pos="1418"/>
        </w:tabs>
        <w:spacing w:line="360" w:lineRule="exact"/>
        <w:ind w:left="1276" w:right="-40" w:hanging="1276"/>
        <w:jc w:val="thaiDistribute"/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ab/>
        <w:t xml:space="preserve">2. </w:t>
      </w:r>
      <w:bookmarkEnd w:id="1"/>
      <w:r w:rsidR="00F07FC6">
        <w:rPr>
          <w:rFonts w:ascii="TH SarabunIT๙" w:hAnsi="TH SarabunIT๙" w:cs="TH SarabunIT๙" w:hint="cs"/>
          <w:color w:val="auto"/>
          <w:cs/>
        </w:rPr>
        <w:t>แบบสำรวจ</w:t>
      </w:r>
      <w:r w:rsidR="00D1448C">
        <w:rPr>
          <w:rFonts w:ascii="TH SarabunIT๙" w:hAnsi="TH SarabunIT๙" w:cs="TH SarabunIT๙" w:hint="cs"/>
          <w:color w:val="auto"/>
          <w:cs/>
        </w:rPr>
        <w:t>ข้อมูลคนพิการทางการเห็นที่ประสบสาธารณภัย</w:t>
      </w:r>
      <w:r w:rsidR="00E84D22">
        <w:rPr>
          <w:rFonts w:ascii="TH SarabunIT๙" w:hAnsi="TH SarabunIT๙" w:cs="TH SarabunIT๙"/>
          <w:color w:val="auto"/>
          <w:spacing w:val="-8"/>
          <w:cs/>
        </w:rPr>
        <w:tab/>
      </w:r>
      <w:r w:rsidR="00E84D22">
        <w:rPr>
          <w:rFonts w:ascii="TH SarabunIT๙" w:hAnsi="TH SarabunIT๙" w:cs="TH SarabunIT๙"/>
          <w:color w:val="auto"/>
          <w:spacing w:val="-8"/>
          <w:cs/>
        </w:rPr>
        <w:tab/>
      </w:r>
      <w:r w:rsidR="00E84D22">
        <w:rPr>
          <w:rFonts w:ascii="TH SarabunIT๙" w:hAnsi="TH SarabunIT๙" w:cs="TH SarabunIT๙" w:hint="cs"/>
          <w:color w:val="auto"/>
          <w:cs/>
        </w:rPr>
        <w:t xml:space="preserve">    </w:t>
      </w:r>
      <w:r w:rsidR="00D1448C">
        <w:rPr>
          <w:rFonts w:ascii="TH SarabunIT๙" w:hAnsi="TH SarabunIT๙" w:cs="TH SarabunIT๙" w:hint="cs"/>
          <w:color w:val="auto"/>
          <w:cs/>
        </w:rPr>
        <w:t xml:space="preserve"> </w:t>
      </w:r>
      <w:r w:rsidR="00E84D22">
        <w:rPr>
          <w:rFonts w:ascii="TH SarabunIT๙" w:hAnsi="TH SarabunIT๙" w:cs="TH SarabunIT๙" w:hint="cs"/>
          <w:color w:val="auto"/>
          <w:cs/>
        </w:rPr>
        <w:t xml:space="preserve">    </w:t>
      </w:r>
      <w:r w:rsidR="00E934DB" w:rsidRPr="00E84D22">
        <w:rPr>
          <w:rFonts w:ascii="TH SarabunIT๙" w:hAnsi="TH SarabunIT๙" w:cs="TH SarabunIT๙"/>
          <w:color w:val="auto"/>
          <w:cs/>
        </w:rPr>
        <w:t xml:space="preserve">จำนวน </w:t>
      </w:r>
      <w:r w:rsidR="00F234DE" w:rsidRPr="00E84D22">
        <w:rPr>
          <w:rFonts w:ascii="TH SarabunIT๙" w:hAnsi="TH SarabunIT๙" w:cs="TH SarabunIT๙" w:hint="cs"/>
          <w:color w:val="auto"/>
          <w:cs/>
        </w:rPr>
        <w:t>1</w:t>
      </w:r>
      <w:r w:rsidR="00E934DB" w:rsidRPr="00E84D22">
        <w:rPr>
          <w:rFonts w:ascii="TH SarabunIT๙" w:hAnsi="TH SarabunIT๙" w:cs="TH SarabunIT๙"/>
          <w:color w:val="auto"/>
          <w:cs/>
        </w:rPr>
        <w:t xml:space="preserve"> </w:t>
      </w:r>
      <w:r w:rsidR="00D1448C">
        <w:rPr>
          <w:rFonts w:ascii="TH SarabunIT๙" w:hAnsi="TH SarabunIT๙" w:cs="TH SarabunIT๙" w:hint="cs"/>
          <w:color w:val="auto"/>
          <w:cs/>
        </w:rPr>
        <w:t>ฉบับ</w:t>
      </w:r>
    </w:p>
    <w:p w14:paraId="14B20597" w14:textId="4A540BED" w:rsidR="00D1448C" w:rsidRDefault="00E934DB" w:rsidP="00D1448C">
      <w:pPr>
        <w:tabs>
          <w:tab w:val="left" w:pos="900"/>
          <w:tab w:val="left" w:pos="1418"/>
        </w:tabs>
        <w:spacing w:before="120" w:line="360" w:lineRule="exact"/>
        <w:ind w:right="-40"/>
        <w:jc w:val="thaiDistribute"/>
        <w:rPr>
          <w:rFonts w:ascii="TH SarabunIT๙" w:hAnsi="TH SarabunIT๙" w:cs="TH SarabunIT๙"/>
          <w:color w:val="auto"/>
        </w:rPr>
      </w:pPr>
      <w:r w:rsidRPr="00D1448C">
        <w:rPr>
          <w:rFonts w:ascii="TH SarabunIT๙" w:hAnsi="TH SarabunIT๙" w:cs="TH SarabunIT๙"/>
          <w:color w:val="auto"/>
          <w:spacing w:val="4"/>
        </w:rPr>
        <w:tab/>
      </w:r>
      <w:r w:rsidRPr="00D1448C">
        <w:rPr>
          <w:rFonts w:ascii="TH SarabunIT๙" w:hAnsi="TH SarabunIT๙" w:cs="TH SarabunIT๙"/>
          <w:color w:val="auto"/>
          <w:spacing w:val="4"/>
        </w:rPr>
        <w:tab/>
      </w:r>
      <w:r w:rsidR="002C0A79" w:rsidRPr="00D1448C">
        <w:rPr>
          <w:rFonts w:ascii="TH SarabunIT๙" w:hAnsi="TH SarabunIT๙" w:cs="TH SarabunIT๙" w:hint="cs"/>
          <w:color w:val="auto"/>
          <w:spacing w:val="4"/>
          <w:cs/>
        </w:rPr>
        <w:t>ด้วย</w:t>
      </w:r>
      <w:r w:rsidR="00D1448C" w:rsidRPr="00D1448C">
        <w:rPr>
          <w:rFonts w:ascii="TH SarabunIT๙" w:hAnsi="TH SarabunIT๙" w:cs="TH SarabunIT๙" w:hint="cs"/>
          <w:color w:val="auto"/>
          <w:spacing w:val="4"/>
          <w:cs/>
        </w:rPr>
        <w:t>กรมส่งเสริมการปกครองท้องถิ่นได้รับแจ้งจาก</w:t>
      </w:r>
      <w:r w:rsidR="002C0A79" w:rsidRPr="00D1448C">
        <w:rPr>
          <w:rFonts w:ascii="TH SarabunIT๙" w:hAnsi="TH SarabunIT๙" w:cs="TH SarabunIT๙"/>
          <w:color w:val="auto"/>
          <w:spacing w:val="4"/>
          <w:cs/>
        </w:rPr>
        <w:t>สมาคม</w:t>
      </w:r>
      <w:r w:rsidR="006E0D08" w:rsidRPr="00D1448C">
        <w:rPr>
          <w:rFonts w:ascii="TH SarabunIT๙" w:hAnsi="TH SarabunIT๙" w:cs="TH SarabunIT๙" w:hint="cs"/>
          <w:color w:val="auto"/>
          <w:spacing w:val="4"/>
          <w:cs/>
        </w:rPr>
        <w:t>ประชาคม</w:t>
      </w:r>
      <w:r w:rsidR="002C0A79" w:rsidRPr="00D1448C">
        <w:rPr>
          <w:rFonts w:ascii="TH SarabunIT๙" w:hAnsi="TH SarabunIT๙" w:cs="TH SarabunIT๙"/>
          <w:color w:val="auto"/>
          <w:spacing w:val="4"/>
          <w:cs/>
        </w:rPr>
        <w:t>คนตาบอดไท</w:t>
      </w:r>
      <w:r w:rsidR="00D1448C" w:rsidRPr="00D1448C">
        <w:rPr>
          <w:rFonts w:ascii="TH SarabunIT๙" w:hAnsi="TH SarabunIT๙" w:cs="TH SarabunIT๙" w:hint="cs"/>
          <w:color w:val="auto"/>
          <w:spacing w:val="4"/>
          <w:cs/>
        </w:rPr>
        <w:t>ยว่า</w:t>
      </w:r>
      <w:r w:rsidR="00D1448C">
        <w:rPr>
          <w:rFonts w:ascii="TH SarabunIT๙" w:hAnsi="TH SarabunIT๙" w:cs="TH SarabunIT๙" w:hint="cs"/>
          <w:color w:val="auto"/>
          <w:spacing w:val="-4"/>
          <w:cs/>
        </w:rPr>
        <w:t xml:space="preserve">                </w:t>
      </w:r>
      <w:r w:rsidR="00D1448C">
        <w:rPr>
          <w:rFonts w:ascii="TH SarabunIT๙" w:hAnsi="TH SarabunIT๙" w:cs="TH SarabunIT๙" w:hint="cs"/>
          <w:color w:val="auto"/>
          <w:cs/>
        </w:rPr>
        <w:t>ตามที่กรมป้องกันและบรรเทาสาธารณภัย</w:t>
      </w:r>
      <w:r w:rsidR="00D1448C" w:rsidRPr="00D1448C">
        <w:rPr>
          <w:rFonts w:ascii="TH SarabunIT๙" w:hAnsi="TH SarabunIT๙" w:cs="TH SarabunIT๙"/>
          <w:color w:val="auto"/>
          <w:cs/>
        </w:rPr>
        <w:t>ได้รายงานสถานการณ์</w:t>
      </w:r>
      <w:r w:rsidR="00BD49F9">
        <w:rPr>
          <w:rFonts w:ascii="TH SarabunIT๙" w:hAnsi="TH SarabunIT๙" w:cs="TH SarabunIT๙" w:hint="cs"/>
          <w:color w:val="auto"/>
          <w:cs/>
        </w:rPr>
        <w:t>สาธารณภัย</w:t>
      </w:r>
      <w:r w:rsidR="00D1448C" w:rsidRPr="00D1448C">
        <w:rPr>
          <w:rFonts w:ascii="TH SarabunIT๙" w:hAnsi="TH SarabunIT๙" w:cs="TH SarabunIT๙"/>
          <w:color w:val="auto"/>
          <w:cs/>
        </w:rPr>
        <w:t xml:space="preserve">ประจำวันที่ </w:t>
      </w:r>
      <w:r w:rsidR="00D1448C" w:rsidRPr="00D1448C">
        <w:rPr>
          <w:rFonts w:ascii="TH SarabunIT๙" w:hAnsi="TH SarabunIT๙" w:cs="TH SarabunIT๙"/>
          <w:color w:val="auto"/>
        </w:rPr>
        <w:t xml:space="preserve">1 </w:t>
      </w:r>
      <w:r w:rsidR="00D1448C" w:rsidRPr="00D1448C">
        <w:rPr>
          <w:rFonts w:ascii="TH SarabunIT๙" w:hAnsi="TH SarabunIT๙" w:cs="TH SarabunIT๙"/>
          <w:color w:val="auto"/>
          <w:cs/>
        </w:rPr>
        <w:t xml:space="preserve">กันยายน </w:t>
      </w:r>
      <w:r w:rsidR="00D1448C" w:rsidRPr="00D1448C">
        <w:rPr>
          <w:rFonts w:ascii="TH SarabunIT๙" w:hAnsi="TH SarabunIT๙" w:cs="TH SarabunIT๙"/>
          <w:color w:val="auto"/>
        </w:rPr>
        <w:t xml:space="preserve">2564 </w:t>
      </w:r>
      <w:r w:rsidR="00D1448C" w:rsidRPr="00762279">
        <w:rPr>
          <w:rFonts w:ascii="TH SarabunIT๙" w:hAnsi="TH SarabunIT๙" w:cs="TH SarabunIT๙"/>
          <w:color w:val="auto"/>
          <w:spacing w:val="-6"/>
          <w:cs/>
        </w:rPr>
        <w:t>สมาคมประชาคมคนตาบอดไทยได้กำหนดนโยบายให้ความช่วยเหลือคนพิการทางการเห็นที่ประสบสาธารณภัย</w:t>
      </w:r>
      <w:r w:rsidR="00762279">
        <w:rPr>
          <w:rFonts w:ascii="TH SarabunIT๙" w:hAnsi="TH SarabunIT๙" w:cs="TH SarabunIT๙" w:hint="cs"/>
          <w:color w:val="auto"/>
          <w:cs/>
        </w:rPr>
        <w:t xml:space="preserve">             </w:t>
      </w:r>
      <w:r w:rsidR="00D1448C" w:rsidRPr="00D1448C">
        <w:rPr>
          <w:rFonts w:ascii="TH SarabunIT๙" w:hAnsi="TH SarabunIT๙" w:cs="TH SarabunIT๙"/>
          <w:color w:val="auto"/>
          <w:cs/>
        </w:rPr>
        <w:t>ตามรายงานดังกล่าว ซึ่งจะมอบถุงยังชีพให้คนพิการทางการเ</w:t>
      </w:r>
      <w:r w:rsidR="000129BA">
        <w:rPr>
          <w:rFonts w:ascii="TH SarabunIT๙" w:hAnsi="TH SarabunIT๙" w:cs="TH SarabunIT๙" w:hint="cs"/>
          <w:color w:val="auto"/>
          <w:cs/>
        </w:rPr>
        <w:t>ห็น</w:t>
      </w:r>
      <w:r w:rsidR="00D1448C" w:rsidRPr="00D1448C">
        <w:rPr>
          <w:rFonts w:ascii="TH SarabunIT๙" w:hAnsi="TH SarabunIT๙" w:cs="TH SarabunIT๙"/>
          <w:color w:val="auto"/>
          <w:cs/>
        </w:rPr>
        <w:t xml:space="preserve">ที่ประสบสาธารณภัยคนละ </w:t>
      </w:r>
      <w:r w:rsidR="00D1448C" w:rsidRPr="00D1448C">
        <w:rPr>
          <w:rFonts w:ascii="TH SarabunIT๙" w:hAnsi="TH SarabunIT๙" w:cs="TH SarabunIT๙"/>
          <w:color w:val="auto"/>
        </w:rPr>
        <w:t xml:space="preserve">1 </w:t>
      </w:r>
      <w:r w:rsidR="00D1448C" w:rsidRPr="00D1448C">
        <w:rPr>
          <w:rFonts w:ascii="TH SarabunIT๙" w:hAnsi="TH SarabunIT๙" w:cs="TH SarabunIT๙"/>
          <w:color w:val="auto"/>
          <w:cs/>
        </w:rPr>
        <w:t xml:space="preserve">ชุด </w:t>
      </w:r>
    </w:p>
    <w:p w14:paraId="59CBC06E" w14:textId="26049E3A" w:rsidR="00E200F2" w:rsidRPr="00070648" w:rsidRDefault="00E934DB" w:rsidP="00A95F87">
      <w:pPr>
        <w:tabs>
          <w:tab w:val="left" w:pos="1418"/>
        </w:tabs>
        <w:spacing w:before="120" w:line="350" w:lineRule="exact"/>
        <w:jc w:val="thaiDistribute"/>
        <w:rPr>
          <w:rFonts w:ascii="TH SarabunIT๙" w:hAnsi="TH SarabunIT๙" w:cs="TH SarabunIT๙"/>
          <w:color w:val="auto"/>
          <w:spacing w:val="-6"/>
          <w:cs/>
        </w:rPr>
      </w:pPr>
      <w:r w:rsidRPr="00D1448C">
        <w:rPr>
          <w:rFonts w:ascii="TH SarabunIT๙" w:hAnsi="TH SarabunIT๙" w:cs="TH SarabunIT๙"/>
          <w:color w:val="auto"/>
          <w:spacing w:val="6"/>
          <w:cs/>
        </w:rPr>
        <w:tab/>
      </w:r>
      <w:r w:rsidRPr="00F44F23">
        <w:rPr>
          <w:rFonts w:ascii="TH SarabunIT๙" w:hAnsi="TH SarabunIT๙" w:cs="TH SarabunIT๙"/>
          <w:color w:val="auto"/>
          <w:spacing w:val="-4"/>
          <w:cs/>
        </w:rPr>
        <w:tab/>
      </w:r>
      <w:r w:rsidR="006D5DCF" w:rsidRPr="00F44F23">
        <w:rPr>
          <w:rFonts w:ascii="TH SarabunIT๙" w:hAnsi="TH SarabunIT๙" w:cs="TH SarabunIT๙" w:hint="cs"/>
          <w:color w:val="auto"/>
          <w:spacing w:val="-4"/>
          <w:cs/>
        </w:rPr>
        <w:t xml:space="preserve">ในการนี้ </w:t>
      </w:r>
      <w:r w:rsidRPr="00F44F23">
        <w:rPr>
          <w:rFonts w:ascii="TH SarabunIT๙" w:hAnsi="TH SarabunIT๙" w:cs="TH SarabunIT๙"/>
          <w:color w:val="auto"/>
          <w:spacing w:val="-4"/>
          <w:cs/>
        </w:rPr>
        <w:t>กรมส่งเสริมการปกครองท้องถิ่น</w:t>
      </w:r>
      <w:r w:rsidR="006D5DCF" w:rsidRPr="00F44F23">
        <w:rPr>
          <w:rFonts w:ascii="TH SarabunIT๙" w:hAnsi="TH SarabunIT๙" w:cs="TH SarabunIT๙" w:hint="cs"/>
          <w:color w:val="auto"/>
          <w:spacing w:val="-4"/>
          <w:cs/>
        </w:rPr>
        <w:t>ขอความร่วมมือ</w:t>
      </w:r>
      <w:r w:rsidR="00156F72" w:rsidRPr="00F44F23">
        <w:rPr>
          <w:rFonts w:ascii="TH SarabunIT๙" w:hAnsi="TH SarabunIT๙" w:cs="TH SarabunIT๙" w:hint="cs"/>
          <w:color w:val="auto"/>
          <w:spacing w:val="-4"/>
          <w:cs/>
        </w:rPr>
        <w:t>จังหวัด</w:t>
      </w:r>
      <w:r w:rsidR="00E84D22" w:rsidRPr="00F44F23">
        <w:rPr>
          <w:rFonts w:ascii="TH SarabunIT๙" w:hAnsi="TH SarabunIT๙" w:cs="TH SarabunIT๙"/>
          <w:color w:val="auto"/>
          <w:spacing w:val="-4"/>
          <w:cs/>
        </w:rPr>
        <w:t>แจ้ง</w:t>
      </w:r>
      <w:r w:rsidR="00E84D22" w:rsidRPr="00F44F23">
        <w:rPr>
          <w:rFonts w:ascii="TH SarabunIT๙" w:hAnsi="TH SarabunIT๙" w:cs="TH SarabunIT๙" w:hint="cs"/>
          <w:color w:val="auto"/>
          <w:spacing w:val="-4"/>
          <w:cs/>
        </w:rPr>
        <w:t>องค์กรปกครองส่วนท้องถิ่น</w:t>
      </w:r>
      <w:r w:rsidR="00F44F23" w:rsidRPr="00EE110B">
        <w:rPr>
          <w:rFonts w:ascii="TH SarabunIT๙" w:hAnsi="TH SarabunIT๙" w:cs="TH SarabunIT๙" w:hint="cs"/>
          <w:color w:val="auto"/>
          <w:cs/>
        </w:rPr>
        <w:t>พิจารณา</w:t>
      </w:r>
      <w:r w:rsidR="00D1448C" w:rsidRPr="00EE110B">
        <w:rPr>
          <w:rFonts w:ascii="TH SarabunIT๙" w:hAnsi="TH SarabunIT๙" w:cs="TH SarabunIT๙"/>
          <w:color w:val="auto"/>
          <w:cs/>
        </w:rPr>
        <w:t>สำรวจข้อมูลจำนวนคนพิการทางการเห็นที่ประสบสาธารณภัยทั้งประชากรหลักและประชากรแฝง</w:t>
      </w:r>
      <w:r w:rsidR="00D1448C" w:rsidRPr="00D1448C">
        <w:rPr>
          <w:rFonts w:ascii="TH SarabunIT๙" w:hAnsi="TH SarabunIT๙" w:cs="TH SarabunIT๙"/>
          <w:color w:val="auto"/>
          <w:spacing w:val="-6"/>
          <w:cs/>
        </w:rPr>
        <w:t xml:space="preserve"> </w:t>
      </w:r>
      <w:r w:rsidR="00BC5485">
        <w:rPr>
          <w:rFonts w:ascii="TH SarabunIT๙" w:hAnsi="TH SarabunIT๙" w:cs="TH SarabunIT๙" w:hint="cs"/>
          <w:color w:val="auto"/>
          <w:spacing w:val="-6"/>
          <w:cs/>
        </w:rPr>
        <w:t xml:space="preserve">           </w:t>
      </w:r>
      <w:r w:rsidR="00D1448C" w:rsidRPr="00D1448C">
        <w:rPr>
          <w:rFonts w:ascii="TH SarabunIT๙" w:hAnsi="TH SarabunIT๙" w:cs="TH SarabunIT๙"/>
          <w:color w:val="auto"/>
          <w:spacing w:val="-6"/>
          <w:cs/>
        </w:rPr>
        <w:t>เฉพาะประชาชนที่อาศัยอยู่ในท้องที่ที่เกิดเหตุสาธารณภัยจริง</w:t>
      </w:r>
      <w:r w:rsidR="00D1448C">
        <w:rPr>
          <w:rFonts w:ascii="TH SarabunIT๙" w:hAnsi="TH SarabunIT๙" w:cs="TH SarabunIT๙" w:hint="cs"/>
          <w:color w:val="auto"/>
          <w:spacing w:val="-6"/>
          <w:cs/>
        </w:rPr>
        <w:t xml:space="preserve"> และ</w:t>
      </w:r>
      <w:r w:rsidR="00D1448C" w:rsidRPr="00D1448C">
        <w:rPr>
          <w:rFonts w:ascii="TH SarabunIT๙" w:hAnsi="TH SarabunIT๙" w:cs="TH SarabunIT๙"/>
          <w:color w:val="auto"/>
          <w:spacing w:val="-6"/>
          <w:cs/>
        </w:rPr>
        <w:t>รวบรวมส่งให้สมาคมประชาคมคนตาบอดไทย           เพื่อพิจารณาให้ความช่วยเหลือและบรรเทาความเดือดร้อนของคนพิการทางการเห็นต่อไป</w:t>
      </w:r>
      <w:r w:rsidR="00D1448C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="00F07FC6">
        <w:rPr>
          <w:rFonts w:ascii="TH SarabunIT๙" w:hAnsi="TH SarabunIT๙" w:cs="TH SarabunIT๙" w:hint="cs"/>
          <w:color w:val="auto"/>
          <w:spacing w:val="-6"/>
          <w:cs/>
        </w:rPr>
        <w:t>รายละเอียดปรากฏ</w:t>
      </w:r>
      <w:r w:rsidR="00D1448C">
        <w:rPr>
          <w:rFonts w:ascii="TH SarabunIT๙" w:hAnsi="TH SarabunIT๙" w:cs="TH SarabunIT๙" w:hint="cs"/>
          <w:color w:val="auto"/>
          <w:spacing w:val="-6"/>
          <w:cs/>
        </w:rPr>
        <w:t xml:space="preserve">            </w:t>
      </w:r>
      <w:r w:rsidR="00F07FC6">
        <w:rPr>
          <w:rFonts w:ascii="TH SarabunIT๙" w:hAnsi="TH SarabunIT๙" w:cs="TH SarabunIT๙" w:hint="cs"/>
          <w:color w:val="auto"/>
          <w:spacing w:val="-6"/>
          <w:cs/>
        </w:rPr>
        <w:t>ตามสิ่งที่ส่งมาด้วย</w:t>
      </w:r>
    </w:p>
    <w:p w14:paraId="3B814B54" w14:textId="42900B8E" w:rsidR="00E934DB" w:rsidRDefault="00E934DB" w:rsidP="00E934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auto"/>
          <w:lang w:val="th-TH"/>
        </w:rPr>
      </w:pP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/>
          <w:color w:val="auto"/>
          <w:cs/>
          <w:lang w:val="th-TH"/>
        </w:rPr>
        <w:tab/>
      </w:r>
      <w:r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จึงเรียนมาเพื่อโปรดพิจารณา</w:t>
      </w:r>
    </w:p>
    <w:p w14:paraId="6A33B3B3" w14:textId="77777777" w:rsidR="00E934DB" w:rsidRDefault="00E934DB" w:rsidP="00E934DB">
      <w:pPr>
        <w:pStyle w:val="a5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ขอแสดงความนับถือ</w:t>
      </w:r>
    </w:p>
    <w:p w14:paraId="5C81C03A" w14:textId="31504398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78B867FA" w14:textId="5428A731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5579EC23" w14:textId="14761D54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4164E08B" w14:textId="0821DD85" w:rsidR="00E934DB" w:rsidRPr="007C2D36" w:rsidRDefault="00662F00" w:rsidP="00E934DB">
      <w:pPr>
        <w:jc w:val="center"/>
        <w:outlineLvl w:val="0"/>
        <w:rPr>
          <w:rFonts w:ascii="TH SarabunIT๙" w:hAnsi="TH SarabunIT๙" w:cs="TH SarabunIT๙"/>
          <w:color w:val="FFFFFF" w:themeColor="background1"/>
          <w:spacing w:val="2"/>
        </w:rPr>
      </w:pPr>
      <w:r w:rsidRPr="007C2D36">
        <w:rPr>
          <w:rFonts w:ascii="TH SarabunIT๙" w:hAnsi="TH SarabunIT๙" w:cs="TH SarabunIT๙"/>
          <w:color w:val="FFFFFF" w:themeColor="background1"/>
        </w:rPr>
        <w:t xml:space="preserve">                        </w:t>
      </w:r>
      <w:r w:rsidRPr="007C2D36">
        <w:rPr>
          <w:rFonts w:ascii="TH SarabunIT๙" w:hAnsi="TH SarabunIT๙" w:cs="TH SarabunIT๙"/>
          <w:color w:val="FFFFFF" w:themeColor="background1"/>
          <w:spacing w:val="2"/>
        </w:rPr>
        <w:t>(</w:t>
      </w:r>
      <w:r w:rsidRPr="007C2D36">
        <w:rPr>
          <w:rFonts w:ascii="TH SarabunIT๙" w:hAnsi="TH SarabunIT๙" w:cs="TH SarabunIT๙" w:hint="cs"/>
          <w:color w:val="FFFFFF" w:themeColor="background1"/>
          <w:spacing w:val="2"/>
          <w:cs/>
        </w:rPr>
        <w:t>นายประยูร  รัตนเสนีย์</w:t>
      </w:r>
      <w:r w:rsidRPr="007C2D36">
        <w:rPr>
          <w:rFonts w:ascii="TH SarabunIT๙" w:hAnsi="TH SarabunIT๙" w:cs="TH SarabunIT๙"/>
          <w:color w:val="FFFFFF" w:themeColor="background1"/>
          <w:spacing w:val="2"/>
        </w:rPr>
        <w:t>)</w:t>
      </w:r>
    </w:p>
    <w:p w14:paraId="531DB6DE" w14:textId="5C976651" w:rsidR="00070648" w:rsidRDefault="00E934DB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   อธิบดีกรมส่งเสริมการปกครองท้องถิ่น</w:t>
      </w:r>
    </w:p>
    <w:p w14:paraId="032C7269" w14:textId="2A36822D" w:rsidR="00E84D22" w:rsidRDefault="00E84D22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1A9249F0" w14:textId="77777777" w:rsidR="00D1448C" w:rsidRDefault="00D1448C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0D53EA72" w14:textId="77777777" w:rsidR="00D1448C" w:rsidRDefault="00D1448C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0813E52C" w14:textId="576986B7" w:rsidR="00E84D22" w:rsidRDefault="00E84D22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33D82B2D" w14:textId="4CCB3710" w:rsidR="00E84D22" w:rsidRDefault="00E84D22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370DAE38" w14:textId="2B0C4E36" w:rsidR="00E84D22" w:rsidRPr="00354006" w:rsidRDefault="00E84D22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bookmarkEnd w:id="0"/>
    <w:p w14:paraId="4831A643" w14:textId="77777777" w:rsidR="00E84D22" w:rsidRDefault="00E84D22" w:rsidP="00014545">
      <w:pPr>
        <w:jc w:val="center"/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</w:pPr>
    </w:p>
    <w:p w14:paraId="07223345" w14:textId="77777777" w:rsidR="00E84D22" w:rsidRDefault="00E84D22" w:rsidP="00014545">
      <w:pPr>
        <w:jc w:val="center"/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</w:pPr>
    </w:p>
    <w:p w14:paraId="429A68E5" w14:textId="77777777" w:rsidR="00E84D22" w:rsidRDefault="00E84D22" w:rsidP="00014545">
      <w:pPr>
        <w:jc w:val="center"/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</w:pPr>
    </w:p>
    <w:p w14:paraId="49A4D21E" w14:textId="461584F4" w:rsidR="009D1291" w:rsidRDefault="009D1291" w:rsidP="00014545">
      <w:pPr>
        <w:jc w:val="center"/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</w:pPr>
      <w:r w:rsidRPr="009D1291">
        <w:rPr>
          <w:rFonts w:ascii="TH SarabunIT๙" w:eastAsia="Batang" w:hAnsi="TH SarabunIT๙" w:cs="TH SarabunIT๙" w:hint="cs"/>
          <w:b/>
          <w:bCs/>
          <w:color w:val="auto"/>
          <w:sz w:val="36"/>
          <w:szCs w:val="36"/>
          <w:cs/>
          <w:lang w:eastAsia="ko-KR"/>
        </w:rPr>
        <w:lastRenderedPageBreak/>
        <w:t>บัญชีแนบท้ายตาม</w:t>
      </w:r>
      <w:r w:rsidR="00014545" w:rsidRPr="009D1291">
        <w:rPr>
          <w:rFonts w:ascii="TH SarabunIT๙" w:eastAsia="Batang" w:hAnsi="TH SarabunIT๙" w:cs="TH SarabunIT๙"/>
          <w:b/>
          <w:bCs/>
          <w:color w:val="auto"/>
          <w:sz w:val="36"/>
          <w:szCs w:val="36"/>
          <w:cs/>
          <w:lang w:eastAsia="ko-KR"/>
        </w:rPr>
        <w:t xml:space="preserve">หนังสือกรมส่งเสริมการปกครองท้องถิ่น </w:t>
      </w:r>
    </w:p>
    <w:p w14:paraId="4D45B95C" w14:textId="65E7E029" w:rsidR="00014545" w:rsidRPr="009D1291" w:rsidRDefault="00014545" w:rsidP="009D1291">
      <w:pPr>
        <w:jc w:val="center"/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</w:pPr>
      <w:r w:rsidRPr="009D1291">
        <w:rPr>
          <w:rFonts w:ascii="TH SarabunIT๙" w:eastAsia="Batang" w:hAnsi="TH SarabunIT๙" w:cs="TH SarabunIT๙"/>
          <w:b/>
          <w:bCs/>
          <w:color w:val="auto"/>
          <w:sz w:val="36"/>
          <w:szCs w:val="36"/>
          <w:cs/>
          <w:lang w:eastAsia="ko-KR"/>
        </w:rPr>
        <w:t>ด่วนที่สุด ที่ มท 0810.6/</w:t>
      </w:r>
      <w:r w:rsidR="00E84D22">
        <w:rPr>
          <w:rFonts w:ascii="TH SarabunIT๙" w:eastAsia="Batang" w:hAnsi="TH SarabunIT๙" w:cs="TH SarabunIT๙" w:hint="cs"/>
          <w:b/>
          <w:bCs/>
          <w:color w:val="auto"/>
          <w:sz w:val="36"/>
          <w:szCs w:val="36"/>
          <w:cs/>
          <w:lang w:eastAsia="ko-KR"/>
        </w:rPr>
        <w:t xml:space="preserve">ว </w:t>
      </w:r>
      <w:r w:rsidR="00B15C50"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  <w:t xml:space="preserve">2006 </w:t>
      </w:r>
      <w:r w:rsidRPr="009D1291">
        <w:rPr>
          <w:rFonts w:ascii="TH SarabunIT๙" w:eastAsia="Batang" w:hAnsi="TH SarabunIT๙" w:cs="TH SarabunIT๙"/>
          <w:b/>
          <w:bCs/>
          <w:color w:val="auto"/>
          <w:sz w:val="36"/>
          <w:szCs w:val="36"/>
          <w:cs/>
          <w:lang w:eastAsia="ko-KR"/>
        </w:rPr>
        <w:t>ลงวันที่</w:t>
      </w:r>
      <w:r w:rsidR="00B15C50">
        <w:rPr>
          <w:rFonts w:ascii="TH SarabunIT๙" w:eastAsia="Batang" w:hAnsi="TH SarabunIT๙" w:cs="TH SarabunIT๙" w:hint="cs"/>
          <w:b/>
          <w:bCs/>
          <w:color w:val="auto"/>
          <w:sz w:val="36"/>
          <w:szCs w:val="36"/>
          <w:cs/>
          <w:lang w:eastAsia="ko-KR"/>
        </w:rPr>
        <w:t xml:space="preserve"> 10 </w:t>
      </w:r>
      <w:r w:rsidR="000E5D4F">
        <w:rPr>
          <w:rFonts w:ascii="TH SarabunIT๙" w:eastAsia="Batang" w:hAnsi="TH SarabunIT๙" w:cs="TH SarabunIT๙" w:hint="cs"/>
          <w:b/>
          <w:bCs/>
          <w:color w:val="auto"/>
          <w:sz w:val="36"/>
          <w:szCs w:val="36"/>
          <w:cs/>
          <w:lang w:eastAsia="ko-KR"/>
        </w:rPr>
        <w:t>กันยายน</w:t>
      </w:r>
      <w:r w:rsidRPr="009D1291">
        <w:rPr>
          <w:rFonts w:ascii="TH SarabunIT๙" w:eastAsia="Batang" w:hAnsi="TH SarabunIT๙" w:cs="TH SarabunIT๙"/>
          <w:b/>
          <w:bCs/>
          <w:color w:val="auto"/>
          <w:sz w:val="36"/>
          <w:szCs w:val="36"/>
          <w:cs/>
          <w:lang w:eastAsia="ko-KR"/>
        </w:rPr>
        <w:t xml:space="preserve"> 2564</w:t>
      </w:r>
    </w:p>
    <w:p w14:paraId="71C338B9" w14:textId="191BB59D" w:rsidR="00014545" w:rsidRDefault="00014545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6963900E" w14:textId="1B18314A" w:rsidR="000E5D4F" w:rsidRDefault="009D1291" w:rsidP="00E84D22">
      <w:pPr>
        <w:rPr>
          <w:rFonts w:ascii="TH SarabunIT๙" w:hAnsi="TH SarabunIT๙" w:cs="TH SarabunIT๙"/>
          <w:color w:val="auto"/>
        </w:rPr>
      </w:pPr>
      <w:r>
        <w:rPr>
          <w:rFonts w:ascii="TH SarabunIT๙" w:eastAsia="Batang" w:hAnsi="TH SarabunIT๙" w:cs="TH SarabunIT๙" w:hint="cs"/>
          <w:color w:val="auto"/>
          <w:cs/>
          <w:lang w:eastAsia="ko-KR"/>
        </w:rPr>
        <w:t xml:space="preserve">1. </w:t>
      </w:r>
      <w:r w:rsidR="00E84D22">
        <w:rPr>
          <w:rFonts w:ascii="TH SarabunIT๙" w:hAnsi="TH SarabunIT๙" w:cs="TH SarabunIT๙" w:hint="cs"/>
          <w:color w:val="auto"/>
          <w:cs/>
        </w:rPr>
        <w:t>จังหวัด</w:t>
      </w:r>
      <w:r w:rsidR="00A47BEF">
        <w:rPr>
          <w:rFonts w:ascii="TH SarabunIT๙" w:hAnsi="TH SarabunIT๙" w:cs="TH SarabunIT๙" w:hint="cs"/>
          <w:color w:val="auto"/>
          <w:cs/>
        </w:rPr>
        <w:t>ตาก</w:t>
      </w:r>
    </w:p>
    <w:p w14:paraId="469A6465" w14:textId="26AB2332" w:rsidR="00E84D22" w:rsidRDefault="00E84D22" w:rsidP="00E84D2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2. จังหวัด</w:t>
      </w:r>
      <w:r w:rsidR="00A47BEF">
        <w:rPr>
          <w:rFonts w:ascii="TH SarabunIT๙" w:hAnsi="TH SarabunIT๙" w:cs="TH SarabunIT๙" w:hint="cs"/>
          <w:color w:val="auto"/>
          <w:cs/>
        </w:rPr>
        <w:t>พิษณุโลก</w:t>
      </w:r>
    </w:p>
    <w:p w14:paraId="5B47EA43" w14:textId="22F27211" w:rsidR="000E5D4F" w:rsidRDefault="00E84D22" w:rsidP="00E84D2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3. จังหวัด</w:t>
      </w:r>
      <w:r w:rsidR="00A47BEF">
        <w:rPr>
          <w:rFonts w:ascii="TH SarabunIT๙" w:hAnsi="TH SarabunIT๙" w:cs="TH SarabunIT๙" w:hint="cs"/>
          <w:color w:val="auto"/>
          <w:cs/>
        </w:rPr>
        <w:t>กำแพงเพชร</w:t>
      </w:r>
    </w:p>
    <w:p w14:paraId="5DF88FB4" w14:textId="59AB5CCE" w:rsidR="00E84D22" w:rsidRDefault="00E84D22" w:rsidP="00E84D2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4. จังหวัด</w:t>
      </w:r>
      <w:r w:rsidR="00A47BEF">
        <w:rPr>
          <w:rFonts w:ascii="TH SarabunIT๙" w:hAnsi="TH SarabunIT๙" w:cs="TH SarabunIT๙" w:hint="cs"/>
          <w:color w:val="auto"/>
          <w:cs/>
        </w:rPr>
        <w:t>นครราชสีมา</w:t>
      </w:r>
    </w:p>
    <w:p w14:paraId="36438D08" w14:textId="5DD28539" w:rsidR="000E5D4F" w:rsidRDefault="00E84D22" w:rsidP="00E84D2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5. จังหวัด</w:t>
      </w:r>
      <w:r w:rsidR="00A47BEF">
        <w:rPr>
          <w:rFonts w:ascii="TH SarabunIT๙" w:hAnsi="TH SarabunIT๙" w:cs="TH SarabunIT๙" w:hint="cs"/>
          <w:color w:val="auto"/>
          <w:cs/>
        </w:rPr>
        <w:t>ปราจีนบุรี</w:t>
      </w:r>
    </w:p>
    <w:p w14:paraId="619F8190" w14:textId="0B061E72" w:rsidR="00E84D22" w:rsidRDefault="00E84D22" w:rsidP="00E84D2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6. จังหวัด</w:t>
      </w:r>
      <w:r w:rsidR="00A47BEF">
        <w:rPr>
          <w:rFonts w:ascii="TH SarabunIT๙" w:hAnsi="TH SarabunIT๙" w:cs="TH SarabunIT๙" w:hint="cs"/>
          <w:color w:val="auto"/>
          <w:cs/>
        </w:rPr>
        <w:t>ชลบุรี</w:t>
      </w:r>
    </w:p>
    <w:p w14:paraId="32458106" w14:textId="3678BCC7" w:rsidR="000E5D4F" w:rsidRDefault="00E84D22" w:rsidP="00E84D2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7. จังหวัด</w:t>
      </w:r>
      <w:r w:rsidR="00A47BEF">
        <w:rPr>
          <w:rFonts w:ascii="TH SarabunIT๙" w:hAnsi="TH SarabunIT๙" w:cs="TH SarabunIT๙" w:hint="cs"/>
          <w:color w:val="auto"/>
          <w:cs/>
        </w:rPr>
        <w:t>ระยอง</w:t>
      </w:r>
    </w:p>
    <w:p w14:paraId="6AFE79F6" w14:textId="6CBDF128" w:rsidR="00F07FC6" w:rsidRDefault="00E84D22" w:rsidP="00E84D2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8. จังหวัด</w:t>
      </w:r>
      <w:r w:rsidR="00A47BEF">
        <w:rPr>
          <w:rFonts w:ascii="TH SarabunIT๙" w:hAnsi="TH SarabunIT๙" w:cs="TH SarabunIT๙" w:hint="cs"/>
          <w:color w:val="auto"/>
          <w:cs/>
        </w:rPr>
        <w:t>จันทบุรี</w:t>
      </w:r>
    </w:p>
    <w:p w14:paraId="021951F5" w14:textId="28DC94E5" w:rsidR="000E5D4F" w:rsidRDefault="00F07FC6" w:rsidP="00E84D2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9.</w:t>
      </w:r>
      <w:r w:rsidR="00E84D22">
        <w:rPr>
          <w:rFonts w:ascii="TH SarabunIT๙" w:hAnsi="TH SarabunIT๙" w:cs="TH SarabunIT๙" w:hint="cs"/>
          <w:color w:val="auto"/>
          <w:cs/>
        </w:rPr>
        <w:t xml:space="preserve"> จังหวัด</w:t>
      </w:r>
      <w:r w:rsidR="00A47BEF">
        <w:rPr>
          <w:rFonts w:ascii="TH SarabunIT๙" w:hAnsi="TH SarabunIT๙" w:cs="TH SarabunIT๙" w:hint="cs"/>
          <w:color w:val="auto"/>
          <w:cs/>
        </w:rPr>
        <w:t>สระแก้ว</w:t>
      </w:r>
    </w:p>
    <w:p w14:paraId="1169EADE" w14:textId="3E310E68" w:rsidR="00F07FC6" w:rsidRDefault="00F07FC6" w:rsidP="00E84D2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10.</w:t>
      </w:r>
      <w:r w:rsidR="00E84D22">
        <w:rPr>
          <w:rFonts w:ascii="TH SarabunIT๙" w:hAnsi="TH SarabunIT๙" w:cs="TH SarabunIT๙" w:hint="cs"/>
          <w:color w:val="auto"/>
          <w:cs/>
        </w:rPr>
        <w:t xml:space="preserve"> จังหวัด</w:t>
      </w:r>
      <w:r w:rsidR="00A47BEF">
        <w:rPr>
          <w:rFonts w:ascii="TH SarabunIT๙" w:hAnsi="TH SarabunIT๙" w:cs="TH SarabunIT๙" w:hint="cs"/>
          <w:color w:val="auto"/>
          <w:cs/>
        </w:rPr>
        <w:t>สิงห์บุรี</w:t>
      </w:r>
    </w:p>
    <w:p w14:paraId="3DB3591B" w14:textId="7FE4B5A5" w:rsidR="00F07FC6" w:rsidRDefault="00F07FC6" w:rsidP="000E5D4F">
      <w:pPr>
        <w:rPr>
          <w:rFonts w:ascii="TH SarabunIT๙" w:eastAsia="Batang" w:hAnsi="TH SarabunIT๙" w:cs="TH SarabunIT๙"/>
          <w:color w:val="auto"/>
          <w:lang w:eastAsia="ko-KR"/>
        </w:rPr>
      </w:pPr>
      <w:r>
        <w:rPr>
          <w:rFonts w:ascii="TH SarabunIT๙" w:hAnsi="TH SarabunIT๙" w:cs="TH SarabunIT๙" w:hint="cs"/>
          <w:color w:val="auto"/>
          <w:cs/>
        </w:rPr>
        <w:t xml:space="preserve">11. </w:t>
      </w:r>
      <w:r w:rsidR="00E84D22">
        <w:rPr>
          <w:rFonts w:ascii="TH SarabunIT๙" w:hAnsi="TH SarabunIT๙" w:cs="TH SarabunIT๙" w:hint="cs"/>
          <w:color w:val="auto"/>
          <w:cs/>
        </w:rPr>
        <w:t>จังหวัด</w:t>
      </w:r>
      <w:r w:rsidR="00A47BEF">
        <w:rPr>
          <w:rFonts w:ascii="TH SarabunIT๙" w:hAnsi="TH SarabunIT๙" w:cs="TH SarabunIT๙" w:hint="cs"/>
          <w:color w:val="auto"/>
          <w:cs/>
        </w:rPr>
        <w:t>สมุทรปราการ</w:t>
      </w:r>
    </w:p>
    <w:p w14:paraId="30EFC4F5" w14:textId="7963AD16" w:rsidR="00F07FC6" w:rsidRDefault="00F07FC6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7FF42D22" w14:textId="55747334" w:rsidR="00F07FC6" w:rsidRDefault="00F07FC6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6F74637C" w14:textId="5F1984D4" w:rsidR="00F07FC6" w:rsidRDefault="00F07FC6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7109B1B9" w14:textId="1BF3F7F3" w:rsidR="00F07FC6" w:rsidRDefault="00F07FC6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797BF4EC" w14:textId="23700529" w:rsidR="00F07FC6" w:rsidRDefault="00F07FC6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1B82C073" w14:textId="77777777" w:rsidR="00F07FC6" w:rsidRDefault="00F07FC6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5E159D62" w14:textId="7E43AC23" w:rsidR="001D107F" w:rsidRDefault="001D107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052FBE5E" w14:textId="16E6E216" w:rsidR="001D107F" w:rsidRDefault="001D107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327C2023" w14:textId="5EE9B6C1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4714F45D" w14:textId="09EF5CFE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3ECF4182" w14:textId="3010EBC6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1431D2B7" w14:textId="566D6A68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3E97ECE6" w14:textId="65681A94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65D0969A" w14:textId="0E2E6EEF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26628A43" w14:textId="2D5EF219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2E7A870B" w14:textId="2D9B824B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41E25428" w14:textId="22C3655D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3D146AAA" w14:textId="534CD958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463AD9CA" w14:textId="5AC1E589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5B8F99BA" w14:textId="2F09500F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135120F9" w14:textId="2A6ABBE9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5BB7B01C" w14:textId="30EC138A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6BB66827" w14:textId="77777777" w:rsidR="000E5D4F" w:rsidRDefault="000E5D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0ACB236A" w14:textId="2E1A4365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409841C6" w14:textId="2C2018BB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7864D646" w14:textId="4B4079A6" w:rsidR="00725E61" w:rsidRPr="001C386F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cs/>
          <w:lang w:eastAsia="ko-KR"/>
        </w:rPr>
      </w:pPr>
    </w:p>
    <w:sectPr w:rsidR="00725E61" w:rsidRPr="001C386F" w:rsidSect="00C3412C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DB"/>
    <w:rsid w:val="0001193C"/>
    <w:rsid w:val="000129BA"/>
    <w:rsid w:val="00014545"/>
    <w:rsid w:val="00020ECA"/>
    <w:rsid w:val="0005465D"/>
    <w:rsid w:val="0005517C"/>
    <w:rsid w:val="00060153"/>
    <w:rsid w:val="00066F59"/>
    <w:rsid w:val="00070648"/>
    <w:rsid w:val="00071DDB"/>
    <w:rsid w:val="00074829"/>
    <w:rsid w:val="000756BD"/>
    <w:rsid w:val="000768C7"/>
    <w:rsid w:val="00084E01"/>
    <w:rsid w:val="00092ED6"/>
    <w:rsid w:val="00096509"/>
    <w:rsid w:val="000A4D0D"/>
    <w:rsid w:val="000A5B96"/>
    <w:rsid w:val="000B6D79"/>
    <w:rsid w:val="000D0222"/>
    <w:rsid w:val="000E5D4F"/>
    <w:rsid w:val="000F4565"/>
    <w:rsid w:val="00100764"/>
    <w:rsid w:val="00101CF3"/>
    <w:rsid w:val="00104718"/>
    <w:rsid w:val="0012073F"/>
    <w:rsid w:val="001241C3"/>
    <w:rsid w:val="00127796"/>
    <w:rsid w:val="00127B6C"/>
    <w:rsid w:val="001421B6"/>
    <w:rsid w:val="00143137"/>
    <w:rsid w:val="00145DAD"/>
    <w:rsid w:val="00156F72"/>
    <w:rsid w:val="00162FD0"/>
    <w:rsid w:val="001772C0"/>
    <w:rsid w:val="00181F2B"/>
    <w:rsid w:val="00183F42"/>
    <w:rsid w:val="001845BA"/>
    <w:rsid w:val="001967F7"/>
    <w:rsid w:val="001A1C25"/>
    <w:rsid w:val="001B5DED"/>
    <w:rsid w:val="001C386F"/>
    <w:rsid w:val="001D0C34"/>
    <w:rsid w:val="001D107F"/>
    <w:rsid w:val="001D1B9E"/>
    <w:rsid w:val="001D7514"/>
    <w:rsid w:val="001D777E"/>
    <w:rsid w:val="001E7768"/>
    <w:rsid w:val="00203EF7"/>
    <w:rsid w:val="002131A8"/>
    <w:rsid w:val="002139AB"/>
    <w:rsid w:val="00241918"/>
    <w:rsid w:val="00270575"/>
    <w:rsid w:val="00275D54"/>
    <w:rsid w:val="00283214"/>
    <w:rsid w:val="002870AB"/>
    <w:rsid w:val="002878DC"/>
    <w:rsid w:val="0029054B"/>
    <w:rsid w:val="00296591"/>
    <w:rsid w:val="002A584E"/>
    <w:rsid w:val="002B24C7"/>
    <w:rsid w:val="002B2CA7"/>
    <w:rsid w:val="002B66D1"/>
    <w:rsid w:val="002C0A79"/>
    <w:rsid w:val="002C4892"/>
    <w:rsid w:val="002C6997"/>
    <w:rsid w:val="002D65E4"/>
    <w:rsid w:val="002D7A7F"/>
    <w:rsid w:val="002E189C"/>
    <w:rsid w:val="002F71D2"/>
    <w:rsid w:val="0030788A"/>
    <w:rsid w:val="00310025"/>
    <w:rsid w:val="0031092E"/>
    <w:rsid w:val="0032582F"/>
    <w:rsid w:val="00332245"/>
    <w:rsid w:val="003400C7"/>
    <w:rsid w:val="00345E16"/>
    <w:rsid w:val="0034765C"/>
    <w:rsid w:val="00347A2F"/>
    <w:rsid w:val="00354006"/>
    <w:rsid w:val="00356A71"/>
    <w:rsid w:val="00362A09"/>
    <w:rsid w:val="003663FF"/>
    <w:rsid w:val="00387A8F"/>
    <w:rsid w:val="003A177C"/>
    <w:rsid w:val="003B3A73"/>
    <w:rsid w:val="003C792D"/>
    <w:rsid w:val="003D1A34"/>
    <w:rsid w:val="003D420F"/>
    <w:rsid w:val="003D4D28"/>
    <w:rsid w:val="003D6474"/>
    <w:rsid w:val="003E4351"/>
    <w:rsid w:val="003F39D4"/>
    <w:rsid w:val="00402452"/>
    <w:rsid w:val="00404F31"/>
    <w:rsid w:val="00435AE8"/>
    <w:rsid w:val="00436B5E"/>
    <w:rsid w:val="0044712E"/>
    <w:rsid w:val="00450E89"/>
    <w:rsid w:val="0046308F"/>
    <w:rsid w:val="00464828"/>
    <w:rsid w:val="00465542"/>
    <w:rsid w:val="0047448A"/>
    <w:rsid w:val="00475068"/>
    <w:rsid w:val="004779B0"/>
    <w:rsid w:val="00480D5B"/>
    <w:rsid w:val="00481E93"/>
    <w:rsid w:val="00491892"/>
    <w:rsid w:val="004A4636"/>
    <w:rsid w:val="004A6BB6"/>
    <w:rsid w:val="004B045C"/>
    <w:rsid w:val="004C15F1"/>
    <w:rsid w:val="004D66D4"/>
    <w:rsid w:val="004D68F0"/>
    <w:rsid w:val="004E2294"/>
    <w:rsid w:val="004E4DD7"/>
    <w:rsid w:val="004E5A5B"/>
    <w:rsid w:val="004E7A66"/>
    <w:rsid w:val="004F1FD3"/>
    <w:rsid w:val="005054BB"/>
    <w:rsid w:val="00521380"/>
    <w:rsid w:val="00521E1D"/>
    <w:rsid w:val="005412F4"/>
    <w:rsid w:val="0054500B"/>
    <w:rsid w:val="00555E6F"/>
    <w:rsid w:val="00562C8F"/>
    <w:rsid w:val="00576874"/>
    <w:rsid w:val="00592E4F"/>
    <w:rsid w:val="005A1723"/>
    <w:rsid w:val="005A4C2B"/>
    <w:rsid w:val="005A6005"/>
    <w:rsid w:val="005C20F3"/>
    <w:rsid w:val="005E1B13"/>
    <w:rsid w:val="005E7F8B"/>
    <w:rsid w:val="00600FC2"/>
    <w:rsid w:val="00602814"/>
    <w:rsid w:val="00606B49"/>
    <w:rsid w:val="00614D56"/>
    <w:rsid w:val="006229CA"/>
    <w:rsid w:val="00630905"/>
    <w:rsid w:val="0063565F"/>
    <w:rsid w:val="0064179D"/>
    <w:rsid w:val="00641C0E"/>
    <w:rsid w:val="0064325B"/>
    <w:rsid w:val="00657FD8"/>
    <w:rsid w:val="00662F00"/>
    <w:rsid w:val="0066446E"/>
    <w:rsid w:val="00665E0C"/>
    <w:rsid w:val="00671E58"/>
    <w:rsid w:val="00673C2B"/>
    <w:rsid w:val="00690C94"/>
    <w:rsid w:val="00695FC8"/>
    <w:rsid w:val="006A4C3A"/>
    <w:rsid w:val="006B2914"/>
    <w:rsid w:val="006B6DB3"/>
    <w:rsid w:val="006C7AC7"/>
    <w:rsid w:val="006D57C0"/>
    <w:rsid w:val="006D5DCF"/>
    <w:rsid w:val="006E0774"/>
    <w:rsid w:val="006E0D08"/>
    <w:rsid w:val="006E2DC3"/>
    <w:rsid w:val="006F0BFF"/>
    <w:rsid w:val="006F14E3"/>
    <w:rsid w:val="00704C06"/>
    <w:rsid w:val="007067E1"/>
    <w:rsid w:val="007157E7"/>
    <w:rsid w:val="00717B7E"/>
    <w:rsid w:val="00725E61"/>
    <w:rsid w:val="007430E0"/>
    <w:rsid w:val="007432F6"/>
    <w:rsid w:val="00744CE3"/>
    <w:rsid w:val="0076095C"/>
    <w:rsid w:val="00762279"/>
    <w:rsid w:val="00776F2C"/>
    <w:rsid w:val="00777896"/>
    <w:rsid w:val="007812D9"/>
    <w:rsid w:val="00794F4D"/>
    <w:rsid w:val="007B25EC"/>
    <w:rsid w:val="007B65A9"/>
    <w:rsid w:val="007C2D36"/>
    <w:rsid w:val="007D1791"/>
    <w:rsid w:val="007D1879"/>
    <w:rsid w:val="007D5403"/>
    <w:rsid w:val="007D6868"/>
    <w:rsid w:val="007E148C"/>
    <w:rsid w:val="007E6AC6"/>
    <w:rsid w:val="007E70B5"/>
    <w:rsid w:val="00811300"/>
    <w:rsid w:val="00816034"/>
    <w:rsid w:val="00823DC9"/>
    <w:rsid w:val="00827433"/>
    <w:rsid w:val="00832495"/>
    <w:rsid w:val="00832A50"/>
    <w:rsid w:val="00832D10"/>
    <w:rsid w:val="00841FC3"/>
    <w:rsid w:val="0087589B"/>
    <w:rsid w:val="00893C59"/>
    <w:rsid w:val="008960C4"/>
    <w:rsid w:val="008A23C0"/>
    <w:rsid w:val="008A5598"/>
    <w:rsid w:val="008A614A"/>
    <w:rsid w:val="008B39FE"/>
    <w:rsid w:val="008B54C2"/>
    <w:rsid w:val="008C17F1"/>
    <w:rsid w:val="008C684C"/>
    <w:rsid w:val="008D5EBC"/>
    <w:rsid w:val="008E3F55"/>
    <w:rsid w:val="008E6DDF"/>
    <w:rsid w:val="009134A5"/>
    <w:rsid w:val="009259AB"/>
    <w:rsid w:val="0093486C"/>
    <w:rsid w:val="00941BDE"/>
    <w:rsid w:val="009456F2"/>
    <w:rsid w:val="0095574E"/>
    <w:rsid w:val="00957F12"/>
    <w:rsid w:val="00961D2A"/>
    <w:rsid w:val="009A26DF"/>
    <w:rsid w:val="009C3809"/>
    <w:rsid w:val="009D1291"/>
    <w:rsid w:val="009D5A36"/>
    <w:rsid w:val="009E6232"/>
    <w:rsid w:val="009F2E4B"/>
    <w:rsid w:val="009F3214"/>
    <w:rsid w:val="009F433A"/>
    <w:rsid w:val="00A11A4E"/>
    <w:rsid w:val="00A14EF8"/>
    <w:rsid w:val="00A162F2"/>
    <w:rsid w:val="00A16BCF"/>
    <w:rsid w:val="00A23117"/>
    <w:rsid w:val="00A2393B"/>
    <w:rsid w:val="00A277C9"/>
    <w:rsid w:val="00A27E49"/>
    <w:rsid w:val="00A43F70"/>
    <w:rsid w:val="00A463B2"/>
    <w:rsid w:val="00A47BEF"/>
    <w:rsid w:val="00A556BE"/>
    <w:rsid w:val="00A5600D"/>
    <w:rsid w:val="00A67790"/>
    <w:rsid w:val="00A70036"/>
    <w:rsid w:val="00A71E90"/>
    <w:rsid w:val="00A739B7"/>
    <w:rsid w:val="00A941F7"/>
    <w:rsid w:val="00A9445C"/>
    <w:rsid w:val="00A95F87"/>
    <w:rsid w:val="00AA1301"/>
    <w:rsid w:val="00AA39D9"/>
    <w:rsid w:val="00AB045F"/>
    <w:rsid w:val="00AB0D44"/>
    <w:rsid w:val="00AB60A7"/>
    <w:rsid w:val="00AB6D25"/>
    <w:rsid w:val="00AD0840"/>
    <w:rsid w:val="00AD1BE0"/>
    <w:rsid w:val="00AD24D2"/>
    <w:rsid w:val="00AE576A"/>
    <w:rsid w:val="00AE5A2E"/>
    <w:rsid w:val="00AE73EE"/>
    <w:rsid w:val="00AF0A64"/>
    <w:rsid w:val="00AF45D2"/>
    <w:rsid w:val="00AF589F"/>
    <w:rsid w:val="00B01C92"/>
    <w:rsid w:val="00B051BD"/>
    <w:rsid w:val="00B06E80"/>
    <w:rsid w:val="00B13E0D"/>
    <w:rsid w:val="00B15C50"/>
    <w:rsid w:val="00B22BF7"/>
    <w:rsid w:val="00B2561B"/>
    <w:rsid w:val="00B319E2"/>
    <w:rsid w:val="00B36046"/>
    <w:rsid w:val="00B44E00"/>
    <w:rsid w:val="00B507E9"/>
    <w:rsid w:val="00B648B1"/>
    <w:rsid w:val="00B6688B"/>
    <w:rsid w:val="00B74F6D"/>
    <w:rsid w:val="00B81444"/>
    <w:rsid w:val="00B874FE"/>
    <w:rsid w:val="00BA490D"/>
    <w:rsid w:val="00BA761C"/>
    <w:rsid w:val="00BB26BA"/>
    <w:rsid w:val="00BB67E4"/>
    <w:rsid w:val="00BC5485"/>
    <w:rsid w:val="00BD3A33"/>
    <w:rsid w:val="00BD49F9"/>
    <w:rsid w:val="00BE3F88"/>
    <w:rsid w:val="00BE502F"/>
    <w:rsid w:val="00C04C90"/>
    <w:rsid w:val="00C06A94"/>
    <w:rsid w:val="00C1195C"/>
    <w:rsid w:val="00C2066B"/>
    <w:rsid w:val="00C30C5F"/>
    <w:rsid w:val="00C3412C"/>
    <w:rsid w:val="00C356F3"/>
    <w:rsid w:val="00C46567"/>
    <w:rsid w:val="00C56EAD"/>
    <w:rsid w:val="00C63805"/>
    <w:rsid w:val="00C74420"/>
    <w:rsid w:val="00C85F51"/>
    <w:rsid w:val="00CA1EF7"/>
    <w:rsid w:val="00CA2AA6"/>
    <w:rsid w:val="00CB0B16"/>
    <w:rsid w:val="00CB22F4"/>
    <w:rsid w:val="00CB3B1A"/>
    <w:rsid w:val="00CB6B0F"/>
    <w:rsid w:val="00CC2118"/>
    <w:rsid w:val="00CD6C98"/>
    <w:rsid w:val="00CE5114"/>
    <w:rsid w:val="00CE5B1B"/>
    <w:rsid w:val="00CE6F86"/>
    <w:rsid w:val="00CF6658"/>
    <w:rsid w:val="00CF7500"/>
    <w:rsid w:val="00D01541"/>
    <w:rsid w:val="00D11B25"/>
    <w:rsid w:val="00D1448C"/>
    <w:rsid w:val="00D17B29"/>
    <w:rsid w:val="00D22E1B"/>
    <w:rsid w:val="00D37019"/>
    <w:rsid w:val="00D53F25"/>
    <w:rsid w:val="00D72A1B"/>
    <w:rsid w:val="00D72DD0"/>
    <w:rsid w:val="00D76690"/>
    <w:rsid w:val="00D77CE6"/>
    <w:rsid w:val="00D80A0D"/>
    <w:rsid w:val="00D954C6"/>
    <w:rsid w:val="00D96563"/>
    <w:rsid w:val="00DA0573"/>
    <w:rsid w:val="00DB1EE7"/>
    <w:rsid w:val="00DB72E4"/>
    <w:rsid w:val="00DC4334"/>
    <w:rsid w:val="00DD2685"/>
    <w:rsid w:val="00DD4B12"/>
    <w:rsid w:val="00DD7822"/>
    <w:rsid w:val="00DF6B9E"/>
    <w:rsid w:val="00E03398"/>
    <w:rsid w:val="00E037B1"/>
    <w:rsid w:val="00E05FA8"/>
    <w:rsid w:val="00E113CA"/>
    <w:rsid w:val="00E12211"/>
    <w:rsid w:val="00E136B6"/>
    <w:rsid w:val="00E200F2"/>
    <w:rsid w:val="00E25F7B"/>
    <w:rsid w:val="00E334AD"/>
    <w:rsid w:val="00E43DBC"/>
    <w:rsid w:val="00E6639F"/>
    <w:rsid w:val="00E7097D"/>
    <w:rsid w:val="00E72FA5"/>
    <w:rsid w:val="00E84D22"/>
    <w:rsid w:val="00E85756"/>
    <w:rsid w:val="00E934DB"/>
    <w:rsid w:val="00EA6484"/>
    <w:rsid w:val="00EB093D"/>
    <w:rsid w:val="00EC55A2"/>
    <w:rsid w:val="00EC74B2"/>
    <w:rsid w:val="00ED75B4"/>
    <w:rsid w:val="00EE110B"/>
    <w:rsid w:val="00F00D2A"/>
    <w:rsid w:val="00F00F84"/>
    <w:rsid w:val="00F07FC6"/>
    <w:rsid w:val="00F12356"/>
    <w:rsid w:val="00F234DE"/>
    <w:rsid w:val="00F336EA"/>
    <w:rsid w:val="00F3425D"/>
    <w:rsid w:val="00F41417"/>
    <w:rsid w:val="00F44F23"/>
    <w:rsid w:val="00F60DAA"/>
    <w:rsid w:val="00F61577"/>
    <w:rsid w:val="00F63A6A"/>
    <w:rsid w:val="00F726F0"/>
    <w:rsid w:val="00F77C3D"/>
    <w:rsid w:val="00F827AF"/>
    <w:rsid w:val="00F8415D"/>
    <w:rsid w:val="00F8765F"/>
    <w:rsid w:val="00F927AE"/>
    <w:rsid w:val="00F95B56"/>
    <w:rsid w:val="00FA11A6"/>
    <w:rsid w:val="00FA51BC"/>
    <w:rsid w:val="00FA6650"/>
    <w:rsid w:val="00FA6E7D"/>
    <w:rsid w:val="00FA72E4"/>
    <w:rsid w:val="00FA75A2"/>
    <w:rsid w:val="00FB3F9C"/>
    <w:rsid w:val="00FC617F"/>
    <w:rsid w:val="00FD794A"/>
    <w:rsid w:val="00FE59E3"/>
    <w:rsid w:val="00FE75E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7116"/>
  <w15:chartTrackingRefBased/>
  <w15:docId w15:val="{A4352143-6D75-4F57-A552-2AF2845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4DB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934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B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E934DB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E934DB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unhideWhenUsed/>
    <w:rsid w:val="00E934DB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rsid w:val="00E934DB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E934D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36B5E"/>
    <w:rPr>
      <w:rFonts w:asciiTheme="majorHAnsi" w:eastAsiaTheme="majorEastAsia" w:hAnsiTheme="majorHAnsi" w:cstheme="majorBidi"/>
      <w:color w:val="1F3763" w:themeColor="accent1" w:themeShade="7F"/>
      <w:sz w:val="24"/>
      <w:szCs w:val="30"/>
      <w:lang w:eastAsia="zh-CN"/>
    </w:rPr>
  </w:style>
  <w:style w:type="character" w:styleId="a7">
    <w:name w:val="Hyperlink"/>
    <w:basedOn w:val="a0"/>
    <w:uiPriority w:val="99"/>
    <w:unhideWhenUsed/>
    <w:rsid w:val="0014313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4313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84D22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600FC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00F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51</cp:revision>
  <cp:lastPrinted>2021-09-10T06:52:00Z</cp:lastPrinted>
  <dcterms:created xsi:type="dcterms:W3CDTF">2021-09-08T12:41:00Z</dcterms:created>
  <dcterms:modified xsi:type="dcterms:W3CDTF">2021-09-13T03:18:00Z</dcterms:modified>
</cp:coreProperties>
</file>