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B4" w:rsidRDefault="00C905B4" w:rsidP="00C905B4">
      <w:pPr>
        <w:rPr>
          <w:rFonts w:ascii="TH SarabunPSK" w:hAnsi="TH SarabunPSK" w:cs="TH SarabunPSK"/>
          <w:sz w:val="16"/>
          <w:szCs w:val="16"/>
        </w:rPr>
      </w:pPr>
      <w:r w:rsidRPr="00BC5486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0BF9126" wp14:editId="7030144D">
            <wp:simplePos x="0" y="0"/>
            <wp:positionH relativeFrom="column">
              <wp:posOffset>2281555</wp:posOffset>
            </wp:positionH>
            <wp:positionV relativeFrom="paragraph">
              <wp:posOffset>123520</wp:posOffset>
            </wp:positionV>
            <wp:extent cx="975106" cy="1078484"/>
            <wp:effectExtent l="0" t="0" r="0" b="7620"/>
            <wp:wrapNone/>
            <wp:docPr id="3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" cy="107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5B4" w:rsidRPr="001B7088" w:rsidRDefault="00C905B4" w:rsidP="00C905B4">
      <w:pPr>
        <w:rPr>
          <w:rFonts w:ascii="TH SarabunPSK" w:hAnsi="TH SarabunPSK" w:cs="TH SarabunPSK"/>
          <w:sz w:val="16"/>
          <w:szCs w:val="16"/>
        </w:rPr>
      </w:pPr>
    </w:p>
    <w:p w:rsidR="00C905B4" w:rsidRPr="00BC5486" w:rsidRDefault="00C905B4" w:rsidP="00C905B4">
      <w:pPr>
        <w:rPr>
          <w:rFonts w:ascii="TH SarabunPSK" w:hAnsi="TH SarabunPSK" w:cs="TH SarabunPSK"/>
          <w:cs/>
        </w:rPr>
      </w:pPr>
    </w:p>
    <w:p w:rsidR="00C905B4" w:rsidRPr="00BC5486" w:rsidRDefault="00C905B4" w:rsidP="00C905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C548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BC54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>มท ๐๘๐๙.๕/</w:t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A69B6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 ก.จ. ก.ท. และ ก.อบต.</w:t>
      </w:r>
    </w:p>
    <w:p w:rsidR="00C905B4" w:rsidRPr="00BC5486" w:rsidRDefault="00C905B4" w:rsidP="00C905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>ถนนนครราชสีมา เขตดุสิต กทม. ๑๐๓๐๐</w:t>
      </w:r>
    </w:p>
    <w:p w:rsidR="00C905B4" w:rsidRPr="00BC5486" w:rsidRDefault="00C905B4" w:rsidP="00C905B4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1D7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FE1E50">
        <w:rPr>
          <w:rFonts w:ascii="TH SarabunPSK" w:eastAsia="Times New Roman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C21DF5" w:rsidRPr="00C21DF5" w:rsidRDefault="00C21DF5" w:rsidP="00C21DF5">
      <w:pPr>
        <w:tabs>
          <w:tab w:val="left" w:pos="0"/>
          <w:tab w:val="left" w:pos="540"/>
          <w:tab w:val="left" w:pos="851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21DF5">
        <w:rPr>
          <w:rFonts w:ascii="TH SarabunIT๙" w:eastAsia="Cordia New" w:hAnsi="TH SarabunIT๙" w:cs="TH SarabunIT๙" w:hint="cs"/>
          <w:sz w:val="32"/>
          <w:szCs w:val="32"/>
          <w:cs/>
        </w:rPr>
        <w:t>การมอบอำนาจให้ร้องทุกข์กล่าวโทษและดำเนินคดีอาญา</w:t>
      </w:r>
    </w:p>
    <w:p w:rsidR="00C905B4" w:rsidRDefault="00C21DF5" w:rsidP="00C21DF5">
      <w:pPr>
        <w:tabs>
          <w:tab w:val="left" w:pos="0"/>
          <w:tab w:val="left" w:pos="540"/>
          <w:tab w:val="left" w:pos="851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205">
        <w:rPr>
          <w:rFonts w:ascii="TH SarabunPSK" w:eastAsia="Times New Roman" w:hAnsi="TH SarabunPSK" w:cs="TH SarabunPSK" w:hint="cs"/>
          <w:sz w:val="32"/>
          <w:szCs w:val="32"/>
          <w:cs/>
        </w:rPr>
        <w:t>ประธาน ก.จ.จ., ก.ท.จ. และ ก.อบต.จังหวัด</w:t>
      </w:r>
    </w:p>
    <w:p w:rsidR="00190CAF" w:rsidRPr="0084658E" w:rsidRDefault="00190CAF" w:rsidP="0084658E">
      <w:pPr>
        <w:tabs>
          <w:tab w:val="left" w:pos="0"/>
          <w:tab w:val="left" w:pos="72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84658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อ้างถึ</w:t>
      </w:r>
      <w:r w:rsidR="0084658E" w:rsidRPr="0084658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ง </w:t>
      </w:r>
      <w:r w:rsidR="0084658E" w:rsidRPr="0084658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84658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๑. </w:t>
      </w:r>
      <w:r w:rsidRPr="0084658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หนังสือสำนักงาน ก.จ. , ก.ท. และ ก.อบต. ด่วนที่สุด ที่ มท ๐๘๐๙.๖/ว ๑๗ ลงวันที่ ๗ เมษายน ๒๕๖๔</w:t>
      </w:r>
    </w:p>
    <w:p w:rsidR="0084658E" w:rsidRPr="0084658E" w:rsidRDefault="0084658E" w:rsidP="0084658E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84658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 xml:space="preserve">๒. </w:t>
      </w:r>
      <w:r w:rsidRPr="0084658E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หนังสือกรมส่งเสริมการปกครองท้องถิ่น ที่ มท ๐๘๐๙.๑/ว ๙๐๕ ลงวันที่ ๓ พฤษภาคม ๒๕๖๔</w:t>
      </w:r>
    </w:p>
    <w:p w:rsidR="007A2750" w:rsidRDefault="00C905B4" w:rsidP="00861205">
      <w:pPr>
        <w:spacing w:before="120"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สิ่งที่ส่งมาด้วย  </w:t>
      </w:r>
      <w:r w:rsidR="008612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สำเนามติ</w:t>
      </w:r>
      <w:r w:rsidR="007A27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ที่ประชุม</w:t>
      </w:r>
      <w:r w:rsidR="008612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ก.จ.</w:t>
      </w:r>
      <w:r w:rsidR="007A27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,</w:t>
      </w:r>
      <w:r w:rsidR="008612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ก.ท. และ ก.อบต. ในการประชุมครั้งท</w:t>
      </w:r>
      <w:r w:rsidR="005D46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ี่ ๘/๒๕๖๔ เมื่อวันที่ </w:t>
      </w:r>
    </w:p>
    <w:p w:rsidR="00C905B4" w:rsidRPr="00DE57CB" w:rsidRDefault="007A2750" w:rsidP="007A2750">
      <w:pPr>
        <w:tabs>
          <w:tab w:val="left" w:pos="128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D46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๒๖ สิงหาคม</w:t>
      </w:r>
      <w:r w:rsidR="008612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๒๕๖๔</w:t>
      </w:r>
      <w:r w:rsidR="00D322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</w:p>
    <w:p w:rsidR="00C905B4" w:rsidRPr="00BC5486" w:rsidRDefault="00C905B4" w:rsidP="00C905B4">
      <w:pPr>
        <w:tabs>
          <w:tab w:val="left" w:pos="0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C905B4" w:rsidRPr="00BC5486" w:rsidRDefault="00C905B4" w:rsidP="00C905B4">
      <w:pPr>
        <w:tabs>
          <w:tab w:val="left" w:pos="0"/>
          <w:tab w:val="left" w:pos="567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10"/>
          <w:sz w:val="2"/>
          <w:szCs w:val="2"/>
        </w:rPr>
      </w:pPr>
    </w:p>
    <w:p w:rsidR="00E550DC" w:rsidRPr="004C3ADF" w:rsidRDefault="00E550DC" w:rsidP="00E550DC">
      <w:pPr>
        <w:tabs>
          <w:tab w:val="left" w:pos="171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คณะกรรมการกลางการสอบแข่งขันพนักงานส่วนท้องถิ่น (กสถ.) ได้ประกาศรับสมัคร</w:t>
      </w:r>
      <w:r w:rsidRPr="001E482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สอบแข่งขันเพื่อบรรจุบุคคลเป็นข้าราชการหรือพนักงานส่วนท้องถิ่น พ.ศ. ๒๕๖๔</w:t>
      </w:r>
      <w:r w:rsidR="004C3AD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4C3ADF" w:rsidRPr="006A31F1">
        <w:rPr>
          <w:rFonts w:ascii="TH SarabunIT๙" w:eastAsia="Times New Roman" w:hAnsi="TH SarabunIT๙" w:cs="TH SarabunIT๙" w:hint="cs"/>
          <w:sz w:val="32"/>
          <w:szCs w:val="32"/>
          <w:cs/>
        </w:rPr>
        <w:t>โดยกำหนดรับสมัครสอบแข่งขันระหว่างวันที่ ๙ - ๓๑ มีนาคม ๒๕๖๔</w:t>
      </w:r>
      <w:r w:rsidRPr="001E482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6A31F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คณะ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กรรมการกลาง</w:t>
      </w:r>
      <w:r w:rsidRPr="006A31F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ข้าราชการองค์การบริหารส่วนจังหวัด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(ก.จ.) และคณะกรรมการกลางพนักงานเทศบาล (ก.ท.) ได้ประกาศรับสมัครสรรหา</w:t>
      </w:r>
      <w:r w:rsidRPr="0084658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ข้าราชการองค์การบริหารส่วนจังหวัด </w:t>
      </w:r>
      <w:r w:rsidR="00C21DF5" w:rsidRPr="0084658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พนักงานเทศบาล และพนักงานเมืองพัท</w:t>
      </w:r>
      <w:r w:rsidRPr="0084658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ยา ให้ดำรงตำแหน่งสายงานผู้บริหาร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ADF" w:rsidRPr="0030435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โดยกำหนดรับสมัคร</w:t>
      </w:r>
      <w:r w:rsidR="004C3ADF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</w:t>
      </w:r>
      <w:r w:rsidR="004C3AD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4C3ADF" w:rsidRPr="004C3AD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๒๒ กุมภาพันธ์ - ๒๒ มีนาคม ๒๕๖๔ และ</w:t>
      </w:r>
      <w:r w:rsidR="009A69B6" w:rsidRPr="004C3AD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ได้ขอความร่วมมือจังหวัดประชาสัมพันธ์แจ้งเตือนเกี่ยวกับการทุจริตสอบ</w:t>
      </w:r>
      <w:r w:rsidR="004C3AD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br/>
      </w:r>
      <w:r w:rsidR="0084658E" w:rsidRPr="004C3ADF">
        <w:rPr>
          <w:rFonts w:ascii="TH SarabunIT๙" w:eastAsia="Times New Roman" w:hAnsi="TH SarabunIT๙" w:cs="TH SarabunIT๙" w:hint="cs"/>
          <w:sz w:val="32"/>
          <w:szCs w:val="32"/>
          <w:cs/>
        </w:rPr>
        <w:t>ให้ส่วนราชการ รัฐวิสาหกิจ</w:t>
      </w:r>
      <w:r w:rsidR="004C3ADF" w:rsidRPr="004C3A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A69B6" w:rsidRPr="004C3A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และประชาชนในพื้นที่ให้ทราบโดยทั่วกัน </w:t>
      </w:r>
      <w:r w:rsidR="00190CAF" w:rsidRPr="004C3A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รวมทั้งร่วมกันเฝ้าระวังให้การสอบมีความสุจริตและเที่ยงธรรม </w:t>
      </w:r>
      <w:r w:rsidR="0084658E" w:rsidRPr="004C3A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ตามหนังสือที่อ้างถึง </w:t>
      </w:r>
      <w:r w:rsidRPr="004C3A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นั้น </w:t>
      </w:r>
      <w:r w:rsidRPr="004C3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A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783E" w:rsidRDefault="00E550DC" w:rsidP="001D783E">
      <w:pPr>
        <w:tabs>
          <w:tab w:val="left" w:pos="1701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สำนักงาน ก.จ. , ก.ท. และ ก.อบต. ขอเรียนว่า ก.จ.</w:t>
      </w:r>
      <w:r w:rsidR="007A275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,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ก.ท. และ ก.อบต. ในการประชุม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Pr="001D783E">
        <w:rPr>
          <w:rFonts w:ascii="TH SarabunIT๙" w:hAnsi="TH SarabunIT๙" w:cs="TH SarabunIT๙" w:hint="cs"/>
          <w:sz w:val="32"/>
          <w:szCs w:val="32"/>
          <w:cs/>
        </w:rPr>
        <w:t xml:space="preserve">๘/๒๕๖๔ เมื่อวันที่ ๒๖ สิงหาคม ๒๕๖๔ </w:t>
      </w:r>
      <w:r w:rsidR="00A17986" w:rsidRPr="001D783E">
        <w:rPr>
          <w:rFonts w:ascii="TH SarabunIT๙" w:hAnsi="TH SarabunIT๙" w:cs="TH SarabunIT๙" w:hint="cs"/>
          <w:sz w:val="32"/>
          <w:szCs w:val="32"/>
          <w:cs/>
        </w:rPr>
        <w:t>พิจารณาเห็นว่า</w:t>
      </w:r>
      <w:r w:rsidR="00A17986" w:rsidRPr="001D783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A17986" w:rsidRPr="001D783E">
        <w:rPr>
          <w:rFonts w:cs="TH SarabunIT๙" w:hint="cs"/>
          <w:sz w:val="24"/>
          <w:szCs w:val="32"/>
          <w:cs/>
        </w:rPr>
        <w:t>การ</w:t>
      </w:r>
      <w:r w:rsidR="00A17986" w:rsidRPr="001D783E">
        <w:rPr>
          <w:rFonts w:cs="TH SarabunIT๙"/>
          <w:sz w:val="24"/>
          <w:szCs w:val="32"/>
          <w:cs/>
        </w:rPr>
        <w:t>สอบแข่งขันเพื่อบรรจุบุคคลเป็นข้าราชการ</w:t>
      </w:r>
      <w:r w:rsidR="001D783E">
        <w:rPr>
          <w:rFonts w:cs="TH SarabunIT๙" w:hint="cs"/>
          <w:sz w:val="24"/>
          <w:szCs w:val="32"/>
          <w:cs/>
        </w:rPr>
        <w:t>หรือ</w:t>
      </w:r>
      <w:r w:rsidR="00190CAF" w:rsidRPr="001D783E">
        <w:rPr>
          <w:rFonts w:cs="TH SarabunIT๙" w:hint="cs"/>
          <w:sz w:val="24"/>
          <w:szCs w:val="32"/>
          <w:cs/>
        </w:rPr>
        <w:br/>
      </w:r>
      <w:r w:rsidR="00A17986" w:rsidRPr="001D783E">
        <w:rPr>
          <w:rFonts w:cs="TH SarabunIT๙"/>
          <w:sz w:val="24"/>
          <w:szCs w:val="32"/>
          <w:cs/>
        </w:rPr>
        <w:t xml:space="preserve">พนักงานส่วนท้องถิ่น </w:t>
      </w:r>
      <w:r w:rsidR="00A17986" w:rsidRPr="001D783E">
        <w:rPr>
          <w:rFonts w:cs="TH SarabunIT๙" w:hint="cs"/>
          <w:sz w:val="24"/>
          <w:szCs w:val="32"/>
          <w:cs/>
        </w:rPr>
        <w:t>และการสรรหาข้าราชการและพนักงานส่วนท้องถิ่นเพื่อแต่งตั้งให้ดำรงตำแหน่งสายงาน</w:t>
      </w:r>
      <w:r w:rsidR="00A17986" w:rsidRPr="003123F2">
        <w:rPr>
          <w:rFonts w:cs="TH SarabunIT๙" w:hint="cs"/>
          <w:spacing w:val="-4"/>
          <w:sz w:val="24"/>
          <w:szCs w:val="32"/>
          <w:cs/>
        </w:rPr>
        <w:t xml:space="preserve">ผู้บริหารนั้น </w:t>
      </w:r>
      <w:r w:rsidR="00A17986" w:rsidRPr="003123F2">
        <w:rPr>
          <w:rFonts w:cs="TH SarabunIT๙"/>
          <w:sz w:val="24"/>
          <w:szCs w:val="32"/>
          <w:cs/>
        </w:rPr>
        <w:t>เป็นการดำเนินการตามคำสั่งหัวหน้าคณะรักษาความสงบแห่งชาติ</w:t>
      </w:r>
      <w:r w:rsidR="00A17986" w:rsidRPr="003123F2">
        <w:rPr>
          <w:rFonts w:cs="TH SarabunIT๙" w:hint="cs"/>
          <w:sz w:val="24"/>
          <w:szCs w:val="32"/>
          <w:cs/>
        </w:rPr>
        <w:t xml:space="preserve"> </w:t>
      </w:r>
      <w:r w:rsidR="00A17986" w:rsidRPr="003123F2">
        <w:rPr>
          <w:rFonts w:cs="TH SarabunIT๙"/>
          <w:sz w:val="24"/>
          <w:szCs w:val="32"/>
          <w:cs/>
        </w:rPr>
        <w:t>ที่ ๘/๒๕๖</w:t>
      </w:r>
      <w:r w:rsidR="00A17986" w:rsidRPr="003123F2">
        <w:rPr>
          <w:rFonts w:cs="TH SarabunIT๙" w:hint="cs"/>
          <w:sz w:val="24"/>
          <w:szCs w:val="32"/>
          <w:cs/>
        </w:rPr>
        <w:t>๐</w:t>
      </w:r>
      <w:r w:rsidR="00A17986" w:rsidRPr="003123F2">
        <w:rPr>
          <w:rFonts w:cs="TH SarabunIT๙"/>
          <w:sz w:val="24"/>
          <w:szCs w:val="32"/>
          <w:cs/>
        </w:rPr>
        <w:t xml:space="preserve"> เรื่อง การ</w:t>
      </w:r>
      <w:r w:rsidR="00A17986" w:rsidRPr="003123F2">
        <w:rPr>
          <w:rFonts w:cs="TH SarabunIT๙" w:hint="cs"/>
          <w:sz w:val="24"/>
          <w:szCs w:val="32"/>
          <w:cs/>
        </w:rPr>
        <w:t>ขั</w:t>
      </w:r>
      <w:r w:rsidR="00A17986">
        <w:rPr>
          <w:rFonts w:cs="TH SarabunIT๙"/>
          <w:sz w:val="24"/>
          <w:szCs w:val="32"/>
          <w:cs/>
        </w:rPr>
        <w:t>บเคลื่อนการปฏิรูป</w:t>
      </w:r>
      <w:r w:rsidR="00A17986" w:rsidRPr="003123F2">
        <w:rPr>
          <w:rFonts w:cs="TH SarabunIT๙"/>
          <w:spacing w:val="-8"/>
          <w:sz w:val="24"/>
          <w:szCs w:val="32"/>
          <w:cs/>
        </w:rPr>
        <w:t>การบริหารงานส่วนบุคคลท้องถิ่น ลงวันที่ ๒๑ กุมภา</w:t>
      </w:r>
      <w:r w:rsidR="00A17986" w:rsidRPr="003123F2">
        <w:rPr>
          <w:rFonts w:cs="TH SarabunIT๙" w:hint="cs"/>
          <w:spacing w:val="-8"/>
          <w:sz w:val="24"/>
          <w:szCs w:val="32"/>
          <w:cs/>
        </w:rPr>
        <w:t>พั</w:t>
      </w:r>
      <w:r w:rsidR="00A17986" w:rsidRPr="003123F2">
        <w:rPr>
          <w:rFonts w:cs="TH SarabunIT๙"/>
          <w:spacing w:val="-8"/>
          <w:sz w:val="24"/>
          <w:szCs w:val="32"/>
          <w:cs/>
        </w:rPr>
        <w:t>นธ์ พ.ศ. ๒๕๖</w:t>
      </w:r>
      <w:r w:rsidR="00A17986" w:rsidRPr="003123F2">
        <w:rPr>
          <w:rFonts w:cs="TH SarabunIT๙" w:hint="cs"/>
          <w:spacing w:val="-8"/>
          <w:sz w:val="24"/>
          <w:szCs w:val="32"/>
          <w:cs/>
        </w:rPr>
        <w:t>๐</w:t>
      </w:r>
      <w:r w:rsidR="00A17986" w:rsidRPr="003123F2">
        <w:rPr>
          <w:rFonts w:cs="TH SarabunIT๙"/>
          <w:spacing w:val="-8"/>
          <w:sz w:val="24"/>
          <w:szCs w:val="32"/>
          <w:cs/>
        </w:rPr>
        <w:t xml:space="preserve"> ประกอบกับ</w:t>
      </w:r>
      <w:r w:rsidR="00A17986" w:rsidRPr="003123F2">
        <w:rPr>
          <w:rFonts w:cs="TH SarabunIT๙"/>
          <w:spacing w:val="-4"/>
          <w:sz w:val="24"/>
          <w:szCs w:val="32"/>
          <w:cs/>
        </w:rPr>
        <w:t>มาตรฐานทั่วไป</w:t>
      </w:r>
      <w:r w:rsidR="00A17986">
        <w:rPr>
          <w:rFonts w:cs="TH SarabunIT๙" w:hint="cs"/>
          <w:spacing w:val="-4"/>
          <w:sz w:val="24"/>
          <w:szCs w:val="32"/>
          <w:cs/>
        </w:rPr>
        <w:br/>
        <w:t>ที่เกี่ยวข้อง</w:t>
      </w:r>
      <w:r w:rsidR="00A17986" w:rsidRPr="003123F2">
        <w:rPr>
          <w:rFonts w:cs="TH SarabunIT๙" w:hint="cs"/>
          <w:sz w:val="24"/>
          <w:szCs w:val="32"/>
          <w:cs/>
        </w:rPr>
        <w:t xml:space="preserve"> โดย</w:t>
      </w:r>
      <w:r w:rsidR="00A17986" w:rsidRPr="003123F2">
        <w:rPr>
          <w:rFonts w:cs="TH SarabunIT๙"/>
          <w:sz w:val="24"/>
          <w:szCs w:val="32"/>
          <w:cs/>
        </w:rPr>
        <w:t>มีเจตนาให้การสอบ</w:t>
      </w:r>
      <w:r w:rsidR="00A17986" w:rsidRPr="003123F2">
        <w:rPr>
          <w:rFonts w:cs="TH SarabunIT๙" w:hint="cs"/>
          <w:sz w:val="24"/>
          <w:szCs w:val="32"/>
          <w:cs/>
        </w:rPr>
        <w:t>แข่งขันและการสรรหา</w:t>
      </w:r>
      <w:r w:rsidR="00A17986" w:rsidRPr="003123F2">
        <w:rPr>
          <w:rFonts w:cs="TH SarabunIT๙"/>
          <w:sz w:val="24"/>
          <w:szCs w:val="32"/>
          <w:cs/>
        </w:rPr>
        <w:t>มีความสุจริตและเที่ยงธรรม เพื่อให้ได้คนดี มีความรู้</w:t>
      </w:r>
      <w:r w:rsidR="00A17986" w:rsidRPr="007A2750">
        <w:rPr>
          <w:rFonts w:cs="TH SarabunIT๙"/>
          <w:sz w:val="24"/>
          <w:szCs w:val="32"/>
          <w:cs/>
        </w:rPr>
        <w:t>ความสามารถ</w:t>
      </w:r>
      <w:r w:rsidR="00A17986" w:rsidRPr="007A2750">
        <w:rPr>
          <w:rFonts w:cs="TH SarabunIT๙" w:hint="cs"/>
          <w:sz w:val="24"/>
          <w:szCs w:val="32"/>
          <w:cs/>
        </w:rPr>
        <w:t xml:space="preserve"> </w:t>
      </w:r>
      <w:r w:rsidR="00A17986" w:rsidRPr="007A2750">
        <w:rPr>
          <w:rFonts w:cs="TH SarabunIT๙"/>
          <w:sz w:val="24"/>
          <w:szCs w:val="32"/>
          <w:cs/>
        </w:rPr>
        <w:t xml:space="preserve">มีคุณธรรม </w:t>
      </w:r>
      <w:r w:rsidR="00A17986" w:rsidRPr="007A2750">
        <w:rPr>
          <w:rFonts w:cs="TH SarabunIT๙" w:hint="cs"/>
          <w:sz w:val="24"/>
          <w:szCs w:val="32"/>
          <w:cs/>
        </w:rPr>
        <w:t>และ</w:t>
      </w:r>
      <w:r w:rsidR="00A17986" w:rsidRPr="007A2750">
        <w:rPr>
          <w:rFonts w:cs="TH SarabunIT๙"/>
          <w:sz w:val="24"/>
          <w:szCs w:val="32"/>
          <w:cs/>
        </w:rPr>
        <w:t>เกิดประโยชน์ต่อทางราชการ</w:t>
      </w:r>
      <w:r w:rsidR="007A2750">
        <w:rPr>
          <w:rFonts w:cs="TH SarabunIT๙" w:hint="cs"/>
          <w:sz w:val="24"/>
          <w:szCs w:val="32"/>
          <w:cs/>
        </w:rPr>
        <w:t xml:space="preserve"> </w:t>
      </w:r>
      <w:r w:rsidR="00A17986" w:rsidRPr="007A2750">
        <w:rPr>
          <w:rFonts w:ascii="TH SarabunIT๙" w:hAnsi="TH SarabunIT๙" w:cs="TH SarabunIT๙"/>
          <w:sz w:val="24"/>
          <w:szCs w:val="32"/>
          <w:cs/>
        </w:rPr>
        <w:t>หากบุคคลกลุ่มใดหรือผู้ใดกระทำการ</w:t>
      </w:r>
      <w:r w:rsidR="00A17986" w:rsidRPr="007A2750">
        <w:rPr>
          <w:rFonts w:ascii="TH SarabunIT๙" w:hAnsi="TH SarabunIT๙" w:cs="TH SarabunIT๙" w:hint="cs"/>
          <w:sz w:val="24"/>
          <w:szCs w:val="32"/>
          <w:cs/>
        </w:rPr>
        <w:t>อันมี</w:t>
      </w:r>
      <w:r w:rsidR="00A17986" w:rsidRPr="007A2750">
        <w:rPr>
          <w:rFonts w:ascii="TH SarabunIT๙" w:hAnsi="TH SarabunIT๙" w:cs="TH SarabunIT๙"/>
          <w:spacing w:val="2"/>
          <w:sz w:val="24"/>
          <w:szCs w:val="32"/>
          <w:cs/>
        </w:rPr>
        <w:t>ลักษณะ</w:t>
      </w:r>
      <w:r w:rsidR="00A17986" w:rsidRPr="00A17986">
        <w:rPr>
          <w:rFonts w:ascii="TH SarabunIT๙" w:hAnsi="TH SarabunIT๙" w:cs="TH SarabunIT๙"/>
          <w:sz w:val="24"/>
          <w:szCs w:val="32"/>
          <w:cs/>
        </w:rPr>
        <w:t>เป็นการทุจริตต่อหน้าที่หรือแสวงหาประโยชน์โดยมิชอบ</w:t>
      </w:r>
      <w:r w:rsidR="00A17986" w:rsidRPr="00A17986">
        <w:rPr>
          <w:rFonts w:ascii="TH SarabunIT๙" w:hAnsi="TH SarabunIT๙" w:cs="TH SarabunIT๙" w:hint="cs"/>
          <w:sz w:val="24"/>
          <w:szCs w:val="32"/>
          <w:cs/>
        </w:rPr>
        <w:t>เพื่อตนเองหรือผู้อื่น</w:t>
      </w:r>
      <w:r w:rsidR="00AA057A" w:rsidRPr="00DC6CA4">
        <w:rPr>
          <w:rFonts w:ascii="TH SarabunIT๙" w:hAnsi="TH SarabunIT๙" w:cs="TH SarabunIT๙"/>
          <w:sz w:val="24"/>
          <w:szCs w:val="32"/>
          <w:cs/>
        </w:rPr>
        <w:t>จากการสอบแข่งขันและการสรรหา</w:t>
      </w:r>
      <w:r w:rsidR="00AA057A" w:rsidRPr="001D783E">
        <w:rPr>
          <w:rFonts w:ascii="TH SarabunIT๙" w:hAnsi="TH SarabunIT๙" w:cs="TH SarabunIT๙"/>
          <w:sz w:val="24"/>
          <w:szCs w:val="32"/>
          <w:cs/>
        </w:rPr>
        <w:t>ดังกล่าว เช่น หลอกลวงแอบอ้างว่าสามารถช่วยเหลือให้ผู้สมัครสอบให้สอบแข่งขันได้ หรือสามารถช่วยเหลือผู้สมัคร</w:t>
      </w:r>
      <w:r w:rsidR="00AA057A" w:rsidRPr="001D783E">
        <w:rPr>
          <w:rFonts w:ascii="TH SarabunIT๙" w:hAnsi="TH SarabunIT๙" w:cs="TH SarabunIT๙" w:hint="cs"/>
          <w:sz w:val="24"/>
          <w:szCs w:val="32"/>
          <w:cs/>
        </w:rPr>
        <w:t>สอบ</w:t>
      </w:r>
      <w:r w:rsidR="00AA057A" w:rsidRPr="001D783E">
        <w:rPr>
          <w:rFonts w:ascii="TH SarabunIT๙" w:hAnsi="TH SarabunIT๙" w:cs="TH SarabunIT๙"/>
          <w:sz w:val="24"/>
          <w:szCs w:val="32"/>
          <w:cs/>
        </w:rPr>
        <w:t>คัดเลือก</w:t>
      </w:r>
      <w:r w:rsidR="00AA057A" w:rsidRPr="001D783E">
        <w:rPr>
          <w:rFonts w:ascii="TH SarabunIT๙" w:hAnsi="TH SarabunIT๙" w:cs="TH SarabunIT๙" w:hint="cs"/>
          <w:sz w:val="24"/>
          <w:szCs w:val="32"/>
          <w:cs/>
        </w:rPr>
        <w:t>หรือคัดเลือก</w:t>
      </w:r>
      <w:r w:rsidR="00AA057A" w:rsidRPr="001D783E">
        <w:rPr>
          <w:rFonts w:ascii="TH SarabunIT๙" w:hAnsi="TH SarabunIT๙" w:cs="TH SarabunIT๙"/>
          <w:sz w:val="24"/>
          <w:szCs w:val="32"/>
          <w:cs/>
        </w:rPr>
        <w:t>ให้ผ่านการสรรหาและได้รับการแต่งตั้งให้ดำรงตำแหน่งสายงานผู้บริหาร</w:t>
      </w:r>
      <w:r w:rsidR="00AA057A" w:rsidRPr="001D783E">
        <w:rPr>
          <w:rFonts w:ascii="TH SarabunIT๙" w:hAnsi="TH SarabunIT๙" w:cs="TH SarabunIT๙" w:hint="cs"/>
          <w:sz w:val="24"/>
          <w:szCs w:val="32"/>
          <w:cs/>
        </w:rPr>
        <w:br/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>หรือกระทำการใดๆ</w:t>
      </w:r>
      <w:r w:rsidR="00BD671D" w:rsidRPr="001D783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>อันเป็นเหตุให้ ก.จ.</w:t>
      </w:r>
      <w:r w:rsidR="007A2750">
        <w:rPr>
          <w:rFonts w:ascii="TH SarabunIT๙" w:hAnsi="TH SarabunIT๙" w:cs="TH SarabunIT๙" w:hint="cs"/>
          <w:sz w:val="24"/>
          <w:szCs w:val="32"/>
          <w:cs/>
        </w:rPr>
        <w:t xml:space="preserve"> ,</w:t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 xml:space="preserve"> ก.ท. และ</w:t>
      </w:r>
      <w:r w:rsidR="00A17986" w:rsidRPr="001D783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>ก.อบต. ได้รับความเสียหายและเป็นการกระทำผิดอาญา</w:t>
      </w:r>
      <w:r w:rsidR="00A17986" w:rsidRPr="001D783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A057A" w:rsidRPr="001D783E">
        <w:rPr>
          <w:rFonts w:ascii="TH SarabunIT๙" w:hAnsi="TH SarabunIT๙" w:cs="TH SarabunIT๙"/>
          <w:sz w:val="24"/>
          <w:szCs w:val="32"/>
          <w:cs/>
        </w:rPr>
        <w:br/>
      </w:r>
      <w:r w:rsidR="00A17986" w:rsidRPr="001D783E">
        <w:rPr>
          <w:rFonts w:ascii="TH SarabunIT๙" w:hAnsi="TH SarabunIT๙" w:cs="TH SarabunIT๙" w:hint="cs"/>
          <w:spacing w:val="4"/>
          <w:sz w:val="24"/>
          <w:szCs w:val="32"/>
          <w:cs/>
        </w:rPr>
        <w:t>จึงต้อง</w:t>
      </w:r>
      <w:r w:rsidR="00A17986" w:rsidRPr="001D783E">
        <w:rPr>
          <w:rFonts w:ascii="TH SarabunIT๙" w:hAnsi="TH SarabunIT๙" w:cs="TH SarabunIT๙"/>
          <w:spacing w:val="4"/>
          <w:sz w:val="24"/>
          <w:szCs w:val="32"/>
          <w:cs/>
        </w:rPr>
        <w:t>ดำเนินคดีกับกลุ่มบุคคลห</w:t>
      </w:r>
      <w:r w:rsidR="00BD671D" w:rsidRPr="001D783E">
        <w:rPr>
          <w:rFonts w:ascii="TH SarabunIT๙" w:hAnsi="TH SarabunIT๙" w:cs="TH SarabunIT๙"/>
          <w:spacing w:val="4"/>
          <w:sz w:val="24"/>
          <w:szCs w:val="32"/>
          <w:cs/>
        </w:rPr>
        <w:t xml:space="preserve">รือบุคคลดังกล่าวให้ถึงที่สุด </w:t>
      </w:r>
      <w:r w:rsidR="00BD671D" w:rsidRPr="001D783E">
        <w:rPr>
          <w:rFonts w:ascii="TH SarabunIT๙" w:hAnsi="TH SarabunIT๙" w:cs="TH SarabunIT๙" w:hint="cs"/>
          <w:spacing w:val="4"/>
          <w:sz w:val="24"/>
          <w:szCs w:val="32"/>
          <w:cs/>
        </w:rPr>
        <w:t xml:space="preserve">ดังนั้น </w:t>
      </w:r>
      <w:r w:rsidR="00A17986" w:rsidRPr="001D783E">
        <w:rPr>
          <w:rFonts w:ascii="TH SarabunIT๙" w:hAnsi="TH SarabunIT๙" w:cs="TH SarabunIT๙"/>
          <w:spacing w:val="4"/>
          <w:sz w:val="24"/>
          <w:szCs w:val="32"/>
          <w:cs/>
        </w:rPr>
        <w:t>เพื่อให้การดำเนินคดีอาญาเป็นไปด้วย</w:t>
      </w:r>
      <w:r w:rsidR="00AA057A" w:rsidRPr="001D783E">
        <w:rPr>
          <w:rFonts w:ascii="TH SarabunIT๙" w:hAnsi="TH SarabunIT๙" w:cs="TH SarabunIT๙" w:hint="cs"/>
          <w:spacing w:val="4"/>
          <w:sz w:val="24"/>
          <w:szCs w:val="32"/>
          <w:cs/>
        </w:rPr>
        <w:br/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>ความเรียบร้อย รวดเร็ว และถูกต้องตามกฎหมาย</w:t>
      </w:r>
      <w:r w:rsidR="00A17986" w:rsidRPr="001D783E">
        <w:rPr>
          <w:rFonts w:ascii="TH SarabunIT๙" w:hAnsi="TH SarabunIT๙" w:cs="TH SarabunIT๙" w:hint="cs"/>
          <w:sz w:val="24"/>
          <w:szCs w:val="32"/>
          <w:cs/>
        </w:rPr>
        <w:t xml:space="preserve"> จึงได้มีมติ</w:t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>มอบอำนาจให้เลขานุการ ก.จ.</w:t>
      </w:r>
      <w:r w:rsidR="00A17986" w:rsidRPr="001D783E">
        <w:rPr>
          <w:rFonts w:ascii="TH SarabunIT๙" w:hAnsi="TH SarabunIT๙" w:cs="TH SarabunIT๙" w:hint="cs"/>
          <w:sz w:val="24"/>
          <w:szCs w:val="32"/>
          <w:cs/>
        </w:rPr>
        <w:t xml:space="preserve"> , </w:t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 xml:space="preserve">ก.ท. และ ก.อบต. </w:t>
      </w:r>
      <w:r w:rsidR="00AA057A" w:rsidRPr="001D783E">
        <w:rPr>
          <w:rFonts w:ascii="TH SarabunIT๙" w:hAnsi="TH SarabunIT๙" w:cs="TH SarabunIT๙" w:hint="cs"/>
          <w:sz w:val="24"/>
          <w:szCs w:val="32"/>
          <w:cs/>
        </w:rPr>
        <w:br/>
      </w:r>
      <w:r w:rsidR="00A17986" w:rsidRPr="001D783E">
        <w:rPr>
          <w:rFonts w:ascii="TH SarabunIT๙" w:hAnsi="TH SarabunIT๙" w:cs="TH SarabunIT๙"/>
          <w:sz w:val="24"/>
          <w:szCs w:val="32"/>
          <w:cs/>
        </w:rPr>
        <w:t>หรื</w:t>
      </w:r>
      <w:r w:rsidR="00A17986" w:rsidRPr="001D783E">
        <w:rPr>
          <w:rFonts w:ascii="TH SarabunIT๙" w:hAnsi="TH SarabunIT๙" w:cs="TH SarabunIT๙" w:hint="cs"/>
          <w:sz w:val="24"/>
          <w:szCs w:val="32"/>
          <w:cs/>
        </w:rPr>
        <w:t>อ</w:t>
      </w:r>
      <w:r w:rsidR="00A17986" w:rsidRPr="001D783E">
        <w:rPr>
          <w:rFonts w:ascii="TH SarabunIT๙" w:hAnsi="TH SarabunIT๙" w:cs="TH SarabunIT๙"/>
          <w:sz w:val="32"/>
          <w:szCs w:val="32"/>
          <w:cs/>
        </w:rPr>
        <w:t>ท้องถิ่นจังหวัดที่เกิดเหตุ</w:t>
      </w:r>
      <w:r w:rsidR="00A17986" w:rsidRPr="001D78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986" w:rsidRPr="001D783E">
        <w:rPr>
          <w:rFonts w:ascii="TH SarabunIT๙" w:hAnsi="TH SarabunIT๙" w:cs="TH SarabunIT๙"/>
          <w:sz w:val="32"/>
          <w:szCs w:val="32"/>
          <w:cs/>
        </w:rPr>
        <w:t>มีอำนาจร้องทุกข์กล่าวโทษและดำเนินคดีอาญากับกลุ่มบุคคลหรือบุคคลดังกล่าว</w:t>
      </w:r>
      <w:r w:rsidR="00A17986" w:rsidRPr="001D783E">
        <w:rPr>
          <w:rFonts w:ascii="TH SarabunIT๙" w:hAnsi="TH SarabunIT๙" w:cs="TH SarabunIT๙"/>
          <w:spacing w:val="-4"/>
          <w:sz w:val="32"/>
          <w:szCs w:val="32"/>
          <w:cs/>
        </w:rPr>
        <w:t>จนกว่าคดีจะถึงที่สุด</w:t>
      </w:r>
      <w:r w:rsidR="00A17986" w:rsidRPr="001D78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17986" w:rsidRPr="001D783E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A17986" w:rsidRPr="001D783E">
        <w:rPr>
          <w:rFonts w:ascii="TH SarabunIT๙" w:hAnsi="TH SarabunIT๙" w:cs="TH SarabunIT๙" w:hint="cs"/>
          <w:spacing w:val="-4"/>
          <w:sz w:val="32"/>
          <w:szCs w:val="32"/>
          <w:cs/>
        </w:rPr>
        <w:t>อาจ</w:t>
      </w:r>
      <w:r w:rsidR="00A17986" w:rsidRPr="001D783E">
        <w:rPr>
          <w:rFonts w:ascii="TH SarabunIT๙" w:hAnsi="TH SarabunIT๙" w:cs="TH SarabunIT๙"/>
          <w:spacing w:val="-4"/>
          <w:sz w:val="32"/>
          <w:szCs w:val="32"/>
          <w:cs/>
        </w:rPr>
        <w:t>มอบอำนาจช่วงให้ข้าราชการกรมส่งเสริมการปกครองท้องถิ่นระดับชำนาญการพิเศษ</w:t>
      </w:r>
      <w:r w:rsidR="001D783E" w:rsidRPr="001D783E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1D783E" w:rsidRPr="00BD671D">
        <w:rPr>
          <w:rFonts w:ascii="TH SarabunIT๙" w:hAnsi="TH SarabunIT๙" w:cs="TH SarabunIT๙"/>
          <w:sz w:val="32"/>
          <w:szCs w:val="32"/>
          <w:cs/>
        </w:rPr>
        <w:t>กระทำการแทนได้</w:t>
      </w:r>
      <w:r w:rsidR="001D783E">
        <w:rPr>
          <w:rFonts w:ascii="TH SarabunIT๙" w:hAnsi="TH SarabunIT๙" w:cs="TH SarabunIT๙"/>
          <w:sz w:val="32"/>
          <w:szCs w:val="32"/>
          <w:cs/>
        </w:rPr>
        <w:t>ตามที่เห็นสมควร</w:t>
      </w:r>
      <w:r w:rsidR="001D783E" w:rsidRPr="00BD671D">
        <w:rPr>
          <w:rFonts w:ascii="TH SarabunIT๙" w:hAnsi="TH SarabunIT๙" w:cs="TH SarabunIT๙"/>
          <w:sz w:val="32"/>
          <w:szCs w:val="32"/>
          <w:cs/>
        </w:rPr>
        <w:t>เพื่อรักษาประโยชน์ของทางราชการ แล้วรายงานผลการดำเนินการให้ ก.จ. ,</w:t>
      </w:r>
      <w:r w:rsidR="001D783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D783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/</w:t>
      </w:r>
      <w:r w:rsidR="001D783E" w:rsidRPr="00BD671D">
        <w:rPr>
          <w:rFonts w:ascii="TH SarabunIT๙" w:hAnsi="TH SarabunIT๙" w:cs="TH SarabunIT๙"/>
          <w:sz w:val="32"/>
          <w:szCs w:val="32"/>
          <w:cs/>
        </w:rPr>
        <w:t>ก.ท. และ</w:t>
      </w:r>
      <w:r w:rsidR="001D783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D783E" w:rsidRDefault="001D783E" w:rsidP="00A17986">
      <w:pPr>
        <w:tabs>
          <w:tab w:val="left" w:pos="1701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1D783E" w:rsidRPr="007A2750" w:rsidRDefault="001D783E" w:rsidP="001D783E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D783E" w:rsidRDefault="004C3ADF" w:rsidP="004C3ADF">
      <w:pPr>
        <w:tabs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๒ -</w:t>
      </w:r>
    </w:p>
    <w:p w:rsidR="001D783E" w:rsidRDefault="001D783E" w:rsidP="001D783E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0DC" w:rsidRPr="00BD671D" w:rsidRDefault="00A17986" w:rsidP="001D783E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C3ADF">
        <w:rPr>
          <w:rFonts w:ascii="TH SarabunIT๙" w:hAnsi="TH SarabunIT๙" w:cs="TH SarabunIT๙"/>
          <w:sz w:val="32"/>
          <w:szCs w:val="32"/>
          <w:cs/>
        </w:rPr>
        <w:t>ก.ท. และ ก.อบต. ทราบ</w:t>
      </w:r>
      <w:r w:rsidR="00AA057A" w:rsidRPr="004C3AD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21DF5" w:rsidRPr="004C3ADF">
        <w:rPr>
          <w:rFonts w:ascii="TH SarabunIT๙" w:hAnsi="TH SarabunIT๙" w:cs="TH SarabunIT๙" w:hint="cs"/>
          <w:sz w:val="32"/>
          <w:szCs w:val="32"/>
          <w:cs/>
        </w:rPr>
        <w:t>จึงขอความร</w:t>
      </w:r>
      <w:r w:rsidR="001D783E" w:rsidRPr="004C3AD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21DF5" w:rsidRPr="004C3ADF">
        <w:rPr>
          <w:rFonts w:ascii="TH SarabunIT๙" w:hAnsi="TH SarabunIT๙" w:cs="TH SarabunIT๙" w:hint="cs"/>
          <w:sz w:val="32"/>
          <w:szCs w:val="32"/>
          <w:cs/>
        </w:rPr>
        <w:t xml:space="preserve">วมมือประธาน </w:t>
      </w:r>
      <w:r w:rsidR="00C21DF5" w:rsidRPr="004C3ADF">
        <w:rPr>
          <w:rFonts w:ascii="TH SarabunPSK" w:eastAsia="Times New Roman" w:hAnsi="TH SarabunPSK" w:cs="TH SarabunPSK" w:hint="cs"/>
          <w:sz w:val="32"/>
          <w:szCs w:val="32"/>
          <w:cs/>
        </w:rPr>
        <w:t>ก.จ.จ.</w:t>
      </w:r>
      <w:r w:rsidR="00AA057A" w:rsidRPr="004C3A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21DF5" w:rsidRPr="004C3ADF">
        <w:rPr>
          <w:rFonts w:ascii="TH SarabunPSK" w:eastAsia="Times New Roman" w:hAnsi="TH SarabunPSK" w:cs="TH SarabunPSK" w:hint="cs"/>
          <w:sz w:val="32"/>
          <w:szCs w:val="32"/>
          <w:cs/>
        </w:rPr>
        <w:t>, ก.ท.จ. และ ก.อบต.จังหวัด แจ้งให้ท้องถิ่นจังหวัดทราบ</w:t>
      </w:r>
      <w:r w:rsidR="00C21DF5" w:rsidRPr="00BD671D">
        <w:rPr>
          <w:rFonts w:ascii="TH SarabunPSK" w:eastAsia="Times New Roman" w:hAnsi="TH SarabunPSK" w:cs="TH SarabunPSK" w:hint="cs"/>
          <w:sz w:val="32"/>
          <w:szCs w:val="32"/>
          <w:cs/>
        </w:rPr>
        <w:t>และดำเนินการในส่วนที่เกี่ยวข้องต่อไป</w:t>
      </w:r>
      <w:r w:rsidR="00C21DF5" w:rsidRPr="00BD671D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</w:t>
      </w:r>
      <w:r w:rsidR="007A2750">
        <w:rPr>
          <w:rFonts w:ascii="TH SarabunIT๙" w:hAnsi="TH SarabunIT๙" w:cs="TH SarabunIT๙" w:hint="cs"/>
          <w:sz w:val="32"/>
          <w:szCs w:val="32"/>
          <w:cs/>
        </w:rPr>
        <w:t>ก</w:t>
      </w:r>
      <w:bookmarkStart w:id="0" w:name="_GoBack"/>
      <w:bookmarkEnd w:id="0"/>
      <w:r w:rsidR="00C21DF5" w:rsidRPr="00BD671D">
        <w:rPr>
          <w:rFonts w:ascii="TH SarabunIT๙" w:hAnsi="TH SarabunIT๙" w:cs="TH SarabunIT๙" w:hint="cs"/>
          <w:sz w:val="32"/>
          <w:szCs w:val="32"/>
          <w:cs/>
        </w:rPr>
        <w:t>ฏตาม</w:t>
      </w:r>
      <w:r w:rsidR="00C21DF5" w:rsidRPr="00BD67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สิ่งที่ส่งมาด้วย</w:t>
      </w:r>
    </w:p>
    <w:p w:rsidR="00C905B4" w:rsidRPr="00BC5486" w:rsidRDefault="00C905B4" w:rsidP="00FB72AA">
      <w:pPr>
        <w:tabs>
          <w:tab w:val="left" w:pos="1418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C5486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BC548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จึงเรียนมาเพื่อโปรด</w:t>
      </w:r>
      <w:r w:rsidR="003169E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พิจารณา</w:t>
      </w:r>
    </w:p>
    <w:p w:rsidR="00C905B4" w:rsidRPr="00027567" w:rsidRDefault="00C905B4" w:rsidP="000A7FB8">
      <w:pPr>
        <w:spacing w:before="120" w:after="0" w:line="240" w:lineRule="auto"/>
        <w:ind w:firstLine="14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C548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C905B4" w:rsidRDefault="00C905B4" w:rsidP="00C905B4">
      <w:pPr>
        <w:spacing w:after="0" w:line="240" w:lineRule="auto"/>
        <w:ind w:firstLine="1418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C905B4" w:rsidRPr="00BC5486" w:rsidRDefault="00C905B4" w:rsidP="00C905B4">
      <w:pPr>
        <w:spacing w:after="0" w:line="240" w:lineRule="auto"/>
        <w:ind w:firstLine="1418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C905B4" w:rsidRPr="00BC5486" w:rsidRDefault="00C905B4" w:rsidP="00C905B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C905B4" w:rsidRPr="00BC5486" w:rsidRDefault="00C905B4" w:rsidP="00C905B4">
      <w:pPr>
        <w:spacing w:after="0" w:line="240" w:lineRule="auto"/>
        <w:ind w:left="360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C54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BC5486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BC548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นายสันติธร ยิ้มละมัย</w:t>
      </w:r>
      <w:r w:rsidRPr="00BC54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905B4" w:rsidRDefault="001D783E" w:rsidP="00C905B4">
      <w:pPr>
        <w:spacing w:after="0" w:line="240" w:lineRule="auto"/>
        <w:ind w:left="28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905B4" w:rsidRPr="00BC5486">
        <w:rPr>
          <w:rFonts w:ascii="TH SarabunPSK" w:eastAsia="Times New Roman" w:hAnsi="TH SarabunPSK" w:cs="TH SarabunPSK" w:hint="cs"/>
          <w:sz w:val="32"/>
          <w:szCs w:val="32"/>
          <w:cs/>
        </w:rPr>
        <w:t>รองอธิบดี</w:t>
      </w:r>
      <w:r w:rsidRPr="00BC5486">
        <w:rPr>
          <w:rFonts w:ascii="TH SarabunPSK" w:eastAsia="Times New Roman" w:hAnsi="TH SarabunPSK" w:cs="TH SarabunPSK"/>
          <w:sz w:val="32"/>
          <w:szCs w:val="32"/>
          <w:cs/>
        </w:rPr>
        <w:t>กรม</w:t>
      </w:r>
      <w:r w:rsidRPr="00BC5486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ส่งเสริมการปกครองท้องถิ่น</w:t>
      </w:r>
    </w:p>
    <w:p w:rsidR="00C905B4" w:rsidRPr="00BC5486" w:rsidRDefault="00C905B4" w:rsidP="00C905B4">
      <w:pPr>
        <w:spacing w:after="0" w:line="240" w:lineRule="auto"/>
        <w:ind w:left="28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1D7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เลขานุการ ก.จ. , ก.ท. และ ก.อบต.</w:t>
      </w:r>
    </w:p>
    <w:p w:rsidR="00C21DF5" w:rsidRDefault="00C21DF5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783E" w:rsidRDefault="001D783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783E" w:rsidRDefault="001D783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783E" w:rsidRDefault="001D783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783E" w:rsidRPr="001D783E" w:rsidRDefault="001D783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783E" w:rsidRDefault="001D783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783E" w:rsidRDefault="001D783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21DF5" w:rsidRDefault="00C21DF5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9E3CD" wp14:editId="0DA4EA72">
                <wp:simplePos x="0" y="0"/>
                <wp:positionH relativeFrom="column">
                  <wp:posOffset>-81915</wp:posOffset>
                </wp:positionH>
                <wp:positionV relativeFrom="paragraph">
                  <wp:posOffset>187020</wp:posOffset>
                </wp:positionV>
                <wp:extent cx="2941955" cy="10496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5F3" w:rsidRPr="00B01154" w:rsidRDefault="009235F3" w:rsidP="000A7FB8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011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:rsidR="009235F3" w:rsidRPr="00B01154" w:rsidRDefault="009235F3" w:rsidP="000A7FB8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011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Pr="00B011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มาตรฐานวินัยบุคคลส่วนท้องถิ่น</w:t>
                            </w:r>
                          </w:p>
                          <w:p w:rsidR="009235F3" w:rsidRPr="00B01154" w:rsidRDefault="009235F3" w:rsidP="000A7FB8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011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 ๐ ๒๒๔๑ ๙๐๐๐ ต่อ ๓๑๓๓ </w:t>
                            </w:r>
                          </w:p>
                          <w:p w:rsidR="009235F3" w:rsidRPr="00B01154" w:rsidRDefault="009235F3" w:rsidP="000A7FB8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011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โทรสาร ๐ ๒๒๔๑ ๘๔๗๕</w:t>
                            </w:r>
                          </w:p>
                          <w:p w:rsidR="009235F3" w:rsidRDefault="009235F3" w:rsidP="000A7FB8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sz w:val="30"/>
                                <w:szCs w:val="30"/>
                              </w:rPr>
                            </w:pPr>
                          </w:p>
                          <w:p w:rsidR="009235F3" w:rsidRPr="008F60B6" w:rsidRDefault="009235F3" w:rsidP="000A7FB8">
                            <w:pPr>
                              <w:ind w:left="-90" w:firstLine="90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9235F3" w:rsidRPr="008227E8" w:rsidRDefault="009235F3" w:rsidP="000A7FB8">
                            <w:pPr>
                              <w:ind w:left="-90" w:firstLine="9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45pt;margin-top:14.75pt;width:231.65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" stroked="f">
                <v:textbox>
                  <w:txbxContent>
                    <w:p w:rsidR="009235F3" w:rsidRPr="00B01154" w:rsidRDefault="009235F3" w:rsidP="000A7FB8">
                      <w:pPr>
                        <w:spacing w:after="0" w:line="240" w:lineRule="auto"/>
                        <w:ind w:left="-90" w:firstLine="9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011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:rsidR="009235F3" w:rsidRPr="00B01154" w:rsidRDefault="009235F3" w:rsidP="000A7FB8">
                      <w:pPr>
                        <w:spacing w:after="0" w:line="240" w:lineRule="auto"/>
                        <w:ind w:left="-90" w:firstLine="9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011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Pr="00B011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มาตรฐานวินัยบุคคลส่วนท้องถิ่น</w:t>
                      </w:r>
                    </w:p>
                    <w:p w:rsidR="009235F3" w:rsidRPr="00B01154" w:rsidRDefault="009235F3" w:rsidP="000A7FB8">
                      <w:pPr>
                        <w:spacing w:after="0" w:line="240" w:lineRule="auto"/>
                        <w:ind w:left="-90" w:firstLine="9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011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 ๐ ๒๒๔๑ ๙๐๐๐ ต่อ ๓๑๓๓ </w:t>
                      </w:r>
                    </w:p>
                    <w:p w:rsidR="009235F3" w:rsidRPr="00B01154" w:rsidRDefault="009235F3" w:rsidP="000A7FB8">
                      <w:pPr>
                        <w:spacing w:after="0" w:line="240" w:lineRule="auto"/>
                        <w:ind w:left="-90" w:firstLine="9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011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โทรสาร ๐ ๒๒๔๑ ๘๔๗๕</w:t>
                      </w:r>
                    </w:p>
                    <w:p w:rsidR="009235F3" w:rsidRDefault="009235F3" w:rsidP="000A7FB8">
                      <w:pPr>
                        <w:spacing w:after="0" w:line="240" w:lineRule="auto"/>
                        <w:ind w:left="-90" w:firstLine="90"/>
                        <w:rPr>
                          <w:rFonts w:ascii="TH SarabunPSK" w:hAnsi="TH SarabunPSK" w:cs="TH SarabunPSK"/>
                          <w:color w:val="A6A6A6" w:themeColor="background1" w:themeShade="A6"/>
                          <w:sz w:val="30"/>
                          <w:szCs w:val="30"/>
                        </w:rPr>
                      </w:pPr>
                    </w:p>
                    <w:p w:rsidR="009235F3" w:rsidRPr="008F60B6" w:rsidRDefault="009235F3" w:rsidP="000A7FB8">
                      <w:pPr>
                        <w:ind w:left="-90" w:firstLine="90"/>
                        <w:rPr>
                          <w:rFonts w:ascii="TH SarabunPSK" w:hAnsi="TH SarabunPSK" w:cs="TH SarabunPSK"/>
                          <w:color w:val="A6A6A6" w:themeColor="background1" w:themeShade="A6"/>
                          <w:sz w:val="30"/>
                          <w:szCs w:val="30"/>
                          <w:cs/>
                        </w:rPr>
                      </w:pPr>
                    </w:p>
                    <w:p w:rsidR="009235F3" w:rsidRPr="008227E8" w:rsidRDefault="009235F3" w:rsidP="000A7FB8">
                      <w:pPr>
                        <w:ind w:left="-90" w:firstLine="9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DF5" w:rsidRDefault="00C21DF5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5619E" w:rsidRDefault="000A7FB8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39348" wp14:editId="4756139D">
                <wp:simplePos x="0" y="0"/>
                <wp:positionH relativeFrom="column">
                  <wp:posOffset>4476750</wp:posOffset>
                </wp:positionH>
                <wp:positionV relativeFrom="paragraph">
                  <wp:posOffset>213995</wp:posOffset>
                </wp:positionV>
                <wp:extent cx="1849120" cy="6508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5F3" w:rsidRPr="00DB2BD5" w:rsidRDefault="009235F3" w:rsidP="00C905B4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DB2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ผอ.สน.บถ.........................................</w:t>
                            </w:r>
                          </w:p>
                          <w:p w:rsidR="009235F3" w:rsidRPr="00DB2BD5" w:rsidRDefault="009235F3" w:rsidP="00C905B4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DB2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ผอ.กง.มถ.........................................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52.5pt;margin-top:16.85pt;width:145.6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xBhAIAABg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" stroked="f">
                <v:textbox>
                  <w:txbxContent>
                    <w:p w:rsidR="009235F3" w:rsidRPr="00DB2BD5" w:rsidRDefault="009235F3" w:rsidP="00C905B4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DB2BD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ผอ.สน.บถ.........................................</w:t>
                      </w:r>
                    </w:p>
                    <w:p w:rsidR="009235F3" w:rsidRPr="00DB2BD5" w:rsidRDefault="009235F3" w:rsidP="00C905B4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DB2BD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ผอ.กง.มถ.........................................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5619E" w:rsidRDefault="00F5619E" w:rsidP="00C905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47617" w:rsidRDefault="00147617" w:rsidP="00F561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0042E" w:rsidRDefault="0030042E"/>
    <w:sectPr w:rsidR="0030042E" w:rsidSect="009235F3">
      <w:pgSz w:w="11909" w:h="16834" w:code="9"/>
      <w:pgMar w:top="450" w:right="1019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BEC"/>
    <w:multiLevelType w:val="hybridMultilevel"/>
    <w:tmpl w:val="8056EF04"/>
    <w:lvl w:ilvl="0" w:tplc="B0D094E4">
      <w:start w:val="10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B4"/>
    <w:rsid w:val="00030A1E"/>
    <w:rsid w:val="00041C7A"/>
    <w:rsid w:val="000530A5"/>
    <w:rsid w:val="00074241"/>
    <w:rsid w:val="000A7FB8"/>
    <w:rsid w:val="000D2348"/>
    <w:rsid w:val="000D6E10"/>
    <w:rsid w:val="000D7FBE"/>
    <w:rsid w:val="00147617"/>
    <w:rsid w:val="0017306C"/>
    <w:rsid w:val="00190CAF"/>
    <w:rsid w:val="001D3E04"/>
    <w:rsid w:val="001D783E"/>
    <w:rsid w:val="0022338D"/>
    <w:rsid w:val="00266FC1"/>
    <w:rsid w:val="002C7315"/>
    <w:rsid w:val="002D3455"/>
    <w:rsid w:val="0030042E"/>
    <w:rsid w:val="00314A1E"/>
    <w:rsid w:val="003169E1"/>
    <w:rsid w:val="00321365"/>
    <w:rsid w:val="003571D6"/>
    <w:rsid w:val="0036758A"/>
    <w:rsid w:val="003925DC"/>
    <w:rsid w:val="003B072F"/>
    <w:rsid w:val="003C4196"/>
    <w:rsid w:val="003F58E3"/>
    <w:rsid w:val="004249C2"/>
    <w:rsid w:val="00465A7A"/>
    <w:rsid w:val="00467837"/>
    <w:rsid w:val="00497C7E"/>
    <w:rsid w:val="004C3ADF"/>
    <w:rsid w:val="004E18E3"/>
    <w:rsid w:val="004E6F74"/>
    <w:rsid w:val="00530FFE"/>
    <w:rsid w:val="00547B3A"/>
    <w:rsid w:val="00576CDB"/>
    <w:rsid w:val="005D46DA"/>
    <w:rsid w:val="005D7141"/>
    <w:rsid w:val="00644D84"/>
    <w:rsid w:val="00667E97"/>
    <w:rsid w:val="006D150B"/>
    <w:rsid w:val="006F1163"/>
    <w:rsid w:val="00783CD1"/>
    <w:rsid w:val="0079667D"/>
    <w:rsid w:val="007A2750"/>
    <w:rsid w:val="007B16A9"/>
    <w:rsid w:val="007D242C"/>
    <w:rsid w:val="007E3EDD"/>
    <w:rsid w:val="0084658E"/>
    <w:rsid w:val="00861205"/>
    <w:rsid w:val="00881757"/>
    <w:rsid w:val="008A0F2A"/>
    <w:rsid w:val="008A447E"/>
    <w:rsid w:val="008B0347"/>
    <w:rsid w:val="008F3E5E"/>
    <w:rsid w:val="009235F3"/>
    <w:rsid w:val="00994FA6"/>
    <w:rsid w:val="009A69B6"/>
    <w:rsid w:val="00A07CDE"/>
    <w:rsid w:val="00A17986"/>
    <w:rsid w:val="00A62DDF"/>
    <w:rsid w:val="00A65E72"/>
    <w:rsid w:val="00AA057A"/>
    <w:rsid w:val="00AC33D8"/>
    <w:rsid w:val="00B35CFC"/>
    <w:rsid w:val="00BC2DAD"/>
    <w:rsid w:val="00BD671D"/>
    <w:rsid w:val="00BE4BD1"/>
    <w:rsid w:val="00BF3934"/>
    <w:rsid w:val="00C21DF5"/>
    <w:rsid w:val="00C425BB"/>
    <w:rsid w:val="00C876BB"/>
    <w:rsid w:val="00C905B4"/>
    <w:rsid w:val="00CC4DED"/>
    <w:rsid w:val="00D00196"/>
    <w:rsid w:val="00D32252"/>
    <w:rsid w:val="00D97C93"/>
    <w:rsid w:val="00DA64C2"/>
    <w:rsid w:val="00E16166"/>
    <w:rsid w:val="00E2718A"/>
    <w:rsid w:val="00E550DC"/>
    <w:rsid w:val="00F07A8C"/>
    <w:rsid w:val="00F206A7"/>
    <w:rsid w:val="00F251FD"/>
    <w:rsid w:val="00F5131E"/>
    <w:rsid w:val="00F52590"/>
    <w:rsid w:val="00F5619E"/>
    <w:rsid w:val="00FB72AA"/>
    <w:rsid w:val="00FC1751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4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5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5BB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F5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4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5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5BB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F5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AFA6-5B21-4375-8593-9A3D1F5A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DLA-Newbuilding</dc:creator>
  <cp:lastModifiedBy>DLA-Newbuilding</cp:lastModifiedBy>
  <cp:revision>17</cp:revision>
  <cp:lastPrinted>2021-07-21T09:38:00Z</cp:lastPrinted>
  <dcterms:created xsi:type="dcterms:W3CDTF">2021-08-26T10:27:00Z</dcterms:created>
  <dcterms:modified xsi:type="dcterms:W3CDTF">2021-09-01T06:26:00Z</dcterms:modified>
</cp:coreProperties>
</file>