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951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2D465E4C" wp14:editId="7F9C6578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629BB" w14:textId="77777777" w:rsidR="00EB6E73" w:rsidRDefault="00EB6E73" w:rsidP="00EB6E73"/>
    <w:p w14:paraId="27FBB258" w14:textId="77777777" w:rsidR="00DB3F8C" w:rsidRDefault="00DB3F8C" w:rsidP="00EB6E73"/>
    <w:p w14:paraId="7DF5916A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50D8793B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1BAFB1AA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397A93">
        <w:rPr>
          <w:rFonts w:hint="cs"/>
          <w:cs/>
        </w:rPr>
        <w:t>ธันวาคม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E76BA2">
        <w:rPr>
          <w:rFonts w:hint="cs"/>
          <w:cs/>
        </w:rPr>
        <w:t>4</w:t>
      </w:r>
    </w:p>
    <w:p w14:paraId="3E3F8972" w14:textId="77777777" w:rsidR="00EB6E73" w:rsidRPr="00DB3F8C" w:rsidRDefault="00EB6E73" w:rsidP="004E32C5">
      <w:pPr>
        <w:tabs>
          <w:tab w:val="left" w:pos="-1985"/>
          <w:tab w:val="left" w:pos="567"/>
        </w:tabs>
        <w:spacing w:before="120"/>
        <w:jc w:val="thaiDistribute"/>
        <w:rPr>
          <w:cs/>
        </w:rPr>
      </w:pPr>
      <w:r w:rsidRPr="00DB3F8C">
        <w:rPr>
          <w:cs/>
        </w:rPr>
        <w:t>เรื่อง</w:t>
      </w:r>
      <w:r w:rsidR="004E32C5" w:rsidRPr="00DB3F8C">
        <w:rPr>
          <w:rFonts w:hint="cs"/>
          <w:cs/>
        </w:rPr>
        <w:t xml:space="preserve">  </w:t>
      </w:r>
      <w:r w:rsidR="00DB3F8C" w:rsidRPr="00DB3F8C">
        <w:rPr>
          <w:rFonts w:eastAsia="Cordia New" w:hint="cs"/>
          <w:cs/>
          <w:lang w:eastAsia="zh-CN"/>
        </w:rPr>
        <w:t>นโยบายและแผนการบริหารจัดการทรัพยากรทางทะเลและชายฝั่งแห่งชาติ พ.ศ. 2564 - 2565</w:t>
      </w:r>
    </w:p>
    <w:p w14:paraId="2688A738" w14:textId="77777777" w:rsidR="00EB6E73" w:rsidRPr="00C823CD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 xml:space="preserve">ราชการจังหวัด </w:t>
      </w:r>
      <w:r w:rsidR="00087841" w:rsidRPr="00C823CD">
        <w:rPr>
          <w:rFonts w:eastAsia="Cordia New" w:hint="cs"/>
          <w:color w:val="FFFFFF" w:themeColor="background1"/>
          <w:cs/>
          <w:lang w:eastAsia="zh-CN"/>
        </w:rPr>
        <w:t>(ตามบัญชีแนบ)</w:t>
      </w:r>
    </w:p>
    <w:p w14:paraId="6383C9C9" w14:textId="77777777" w:rsidR="00672B48" w:rsidRDefault="00420AB2" w:rsidP="00672B48">
      <w:pPr>
        <w:tabs>
          <w:tab w:val="left" w:pos="709"/>
        </w:tabs>
        <w:spacing w:before="120"/>
        <w:rPr>
          <w:spacing w:val="-6"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Pr="00420AB2">
        <w:rPr>
          <w:rFonts w:hint="cs"/>
          <w:spacing w:val="-6"/>
          <w:cs/>
        </w:rPr>
        <w:t>สำเนาหนังสือ</w:t>
      </w:r>
      <w:r w:rsidR="00DB3F8C">
        <w:rPr>
          <w:rFonts w:hint="cs"/>
          <w:spacing w:val="-6"/>
          <w:cs/>
        </w:rPr>
        <w:t>กรมทรัพยากรทางทะเลและชายฝั่ง</w:t>
      </w:r>
      <w:r>
        <w:rPr>
          <w:rFonts w:hint="cs"/>
          <w:spacing w:val="-6"/>
          <w:cs/>
        </w:rPr>
        <w:t xml:space="preserve"> </w:t>
      </w:r>
      <w:r w:rsidRPr="00420AB2">
        <w:rPr>
          <w:rFonts w:hint="cs"/>
          <w:spacing w:val="-6"/>
          <w:cs/>
        </w:rPr>
        <w:t>ที่</w:t>
      </w:r>
      <w:r>
        <w:rPr>
          <w:rFonts w:hint="cs"/>
          <w:spacing w:val="-6"/>
          <w:cs/>
        </w:rPr>
        <w:t xml:space="preserve"> </w:t>
      </w:r>
      <w:r w:rsidR="00DB3F8C">
        <w:rPr>
          <w:rFonts w:hint="cs"/>
          <w:spacing w:val="-6"/>
          <w:cs/>
        </w:rPr>
        <w:t>ทส 0403/ว 2809</w:t>
      </w:r>
      <w:r w:rsidRPr="00420AB2">
        <w:rPr>
          <w:rFonts w:hint="cs"/>
          <w:spacing w:val="-6"/>
          <w:cs/>
        </w:rPr>
        <w:t xml:space="preserve"> </w:t>
      </w:r>
    </w:p>
    <w:p w14:paraId="51E117EF" w14:textId="77777777" w:rsidR="00420AB2" w:rsidRDefault="005F7B97" w:rsidP="00672B48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="00DB3F8C">
        <w:rPr>
          <w:rFonts w:hint="cs"/>
          <w:spacing w:val="-6"/>
          <w:cs/>
        </w:rPr>
        <w:t>ลงวันที่ 9 ธันวาคม</w:t>
      </w:r>
      <w:r w:rsidR="00420AB2" w:rsidRPr="00420AB2">
        <w:rPr>
          <w:rFonts w:hint="cs"/>
          <w:spacing w:val="-6"/>
          <w:cs/>
        </w:rPr>
        <w:t xml:space="preserve"> 2564 </w:t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  <w:t xml:space="preserve">          </w:t>
      </w:r>
      <w:r w:rsidR="00420AB2" w:rsidRPr="00420AB2">
        <w:rPr>
          <w:rFonts w:hint="cs"/>
          <w:spacing w:val="-6"/>
          <w:cs/>
        </w:rPr>
        <w:t>จำนวน 1 ฉบับ</w:t>
      </w:r>
    </w:p>
    <w:p w14:paraId="43600597" w14:textId="77777777" w:rsidR="007750AC" w:rsidRPr="00087841" w:rsidRDefault="0001405D" w:rsidP="00D80E5A">
      <w:pPr>
        <w:tabs>
          <w:tab w:val="left" w:pos="1701"/>
        </w:tabs>
        <w:spacing w:before="120" w:line="216" w:lineRule="auto"/>
        <w:ind w:firstLine="1418"/>
        <w:jc w:val="thaiDistribute"/>
        <w:rPr>
          <w:rFonts w:eastAsia="Cordia New"/>
          <w:cs/>
        </w:rPr>
      </w:pPr>
      <w:r w:rsidRPr="00087841">
        <w:rPr>
          <w:cs/>
        </w:rPr>
        <w:t>ด้วย</w:t>
      </w:r>
      <w:r w:rsidR="00D80E5A" w:rsidRPr="00087841">
        <w:rPr>
          <w:rFonts w:hint="cs"/>
          <w:cs/>
        </w:rPr>
        <w:t>กรมส่งเสริมการปกครองท้องถิ่นได้รับแจ้งจาก</w:t>
      </w:r>
      <w:r w:rsidR="00087841" w:rsidRPr="00087841">
        <w:rPr>
          <w:rFonts w:eastAsia="Cordia New" w:hint="cs"/>
          <w:cs/>
        </w:rPr>
        <w:t>กรมทรัพยากรทางทะเ</w:t>
      </w:r>
      <w:r w:rsidR="001A10BF">
        <w:rPr>
          <w:rFonts w:eastAsia="Cordia New" w:hint="cs"/>
          <w:cs/>
        </w:rPr>
        <w:t>ลและชายฝั่งว่า คณะรัฐมนตรีมีมติ</w:t>
      </w:r>
      <w:r w:rsidR="00087841" w:rsidRPr="00087841">
        <w:rPr>
          <w:rFonts w:eastAsia="Cordia New" w:hint="cs"/>
          <w:cs/>
        </w:rPr>
        <w:t xml:space="preserve">เมื่อวันที่ 14 กันยายน 2564 เห็นชอบต่อนโยบายและแผนการบริหารจัดการทรัพยากรทางทะเลและชายฝั่งแห่งชาติ (พ.ศ. 2564 </w:t>
      </w:r>
      <w:r w:rsidR="00087841" w:rsidRPr="00087841">
        <w:rPr>
          <w:rFonts w:eastAsia="Cordia New"/>
          <w:cs/>
        </w:rPr>
        <w:t>–</w:t>
      </w:r>
      <w:r w:rsidR="00087841" w:rsidRPr="00087841">
        <w:rPr>
          <w:rFonts w:eastAsia="Cordia New" w:hint="cs"/>
          <w:cs/>
        </w:rPr>
        <w:t xml:space="preserve"> 2565) เพื่อเป็นกลไก เครื่องมือ กฎระเบียบในการบริหารจัดการทรัพยากรทางทะเลและชายฝั่งให้เกิดการพัฒนาอย่างมีประสิทธิภาพและยั่งยืน และเป็นแนวทางให้เกิดการอนุรักษ์ คุ้มครอง ป้องกัน ฟื้นฟูทรัพยากรทางทะเลและชายฝั่งที่สนับสนุนการเจริญเติบโตที่เป็นมิตร</w:t>
      </w:r>
      <w:r w:rsidR="00087841">
        <w:rPr>
          <w:rFonts w:eastAsia="Cordia New"/>
          <w:cs/>
        </w:rPr>
        <w:br/>
      </w:r>
      <w:r w:rsidR="00087841" w:rsidRPr="00087841">
        <w:rPr>
          <w:rFonts w:eastAsia="Cordia New" w:hint="cs"/>
          <w:cs/>
        </w:rPr>
        <w:t xml:space="preserve">ต่อสิ่งแวดล้อม ในการนี้ </w:t>
      </w:r>
      <w:r w:rsidR="00087841" w:rsidRPr="00087841">
        <w:rPr>
          <w:rFonts w:eastAsia="Cordia New"/>
          <w:cs/>
        </w:rPr>
        <w:t>กรมทรัพยากรทางทะเลและชายฝั่ง</w:t>
      </w:r>
      <w:r w:rsidR="00087841" w:rsidRPr="00087841">
        <w:rPr>
          <w:rFonts w:eastAsia="Cordia New" w:hint="cs"/>
          <w:cs/>
        </w:rPr>
        <w:t xml:space="preserve">ขอส่งนโยบายและแผนการบริหารจัดการทรัพยากรทางทะเลและชายฝั่งแห่งชาติ (พ.ศ. 2564 </w:t>
      </w:r>
      <w:r w:rsidR="00087841" w:rsidRPr="00087841">
        <w:rPr>
          <w:rFonts w:eastAsia="Cordia New"/>
          <w:cs/>
        </w:rPr>
        <w:t>–</w:t>
      </w:r>
      <w:r w:rsidR="00087841" w:rsidRPr="00087841">
        <w:rPr>
          <w:rFonts w:eastAsia="Cordia New" w:hint="cs"/>
          <w:cs/>
        </w:rPr>
        <w:t xml:space="preserve"> 2565</w:t>
      </w:r>
      <w:r w:rsidR="00087841">
        <w:rPr>
          <w:rFonts w:eastAsia="Cordia New" w:hint="cs"/>
          <w:cs/>
        </w:rPr>
        <w:t>)</w:t>
      </w:r>
      <w:r w:rsidR="00087841" w:rsidRPr="00087841">
        <w:rPr>
          <w:rFonts w:eastAsia="Cordia New" w:hint="cs"/>
          <w:cs/>
        </w:rPr>
        <w:t xml:space="preserve"> เพื่อใช้เป็นกรอบแนวทางในการดำเนินงาน</w:t>
      </w:r>
      <w:r w:rsidR="00087841">
        <w:rPr>
          <w:rFonts w:eastAsia="Cordia New"/>
          <w:cs/>
        </w:rPr>
        <w:br/>
      </w:r>
      <w:r w:rsidR="00087841" w:rsidRPr="00087841">
        <w:rPr>
          <w:rFonts w:eastAsia="Cordia New" w:hint="cs"/>
          <w:cs/>
        </w:rPr>
        <w:t>และประโยชน์ในการอ้างอิงต่อไป</w:t>
      </w:r>
      <w:r w:rsidR="005F7B97" w:rsidRPr="00087841">
        <w:rPr>
          <w:rFonts w:eastAsia="Cordia New"/>
        </w:rPr>
        <w:t xml:space="preserve"> </w:t>
      </w:r>
    </w:p>
    <w:p w14:paraId="55C33C8F" w14:textId="77777777" w:rsidR="00087841" w:rsidRPr="00087841" w:rsidRDefault="00087841" w:rsidP="00087841">
      <w:pPr>
        <w:spacing w:before="120"/>
        <w:ind w:firstLine="1418"/>
        <w:jc w:val="thaiDistribute"/>
        <w:rPr>
          <w:cs/>
        </w:rPr>
      </w:pPr>
      <w:r>
        <w:rPr>
          <w:rFonts w:hint="cs"/>
          <w:cs/>
        </w:rPr>
        <w:t>กรมส่งเสริมการปกครองท้องถิ่นพิจารณาแล้ว ขอให้จังหวัดแจ้ง</w:t>
      </w:r>
      <w:r w:rsidR="00615E11" w:rsidRPr="00615E11">
        <w:rPr>
          <w:cs/>
        </w:rPr>
        <w:t>ให้องค์กรปกครองส่วนท้องถิ่น</w:t>
      </w:r>
      <w:r>
        <w:rPr>
          <w:rFonts w:hint="cs"/>
          <w:cs/>
        </w:rPr>
        <w:t xml:space="preserve"> ที่มีพื้นที่ติดชายฝั่งทะเล</w:t>
      </w:r>
      <w:r w:rsidR="00C823CD">
        <w:rPr>
          <w:rFonts w:hint="cs"/>
          <w:cs/>
        </w:rPr>
        <w:t xml:space="preserve"> </w:t>
      </w:r>
      <w:r w:rsidR="00615E11">
        <w:rPr>
          <w:rFonts w:hint="cs"/>
          <w:cs/>
        </w:rPr>
        <w:t>ทราบ</w:t>
      </w:r>
      <w:r w:rsidR="00615E11" w:rsidRPr="00615E11">
        <w:rPr>
          <w:cs/>
        </w:rPr>
        <w:t xml:space="preserve">นโยบายและแผนการบริหารจัดการทรัพยากรทางทะเลและชายฝั่งแห่งชาติ </w:t>
      </w:r>
      <w:r w:rsidR="00615E11">
        <w:rPr>
          <w:rFonts w:hint="cs"/>
          <w:cs/>
        </w:rPr>
        <w:br/>
      </w:r>
      <w:r w:rsidR="00615E11" w:rsidRPr="00615E11">
        <w:rPr>
          <w:cs/>
        </w:rPr>
        <w:t xml:space="preserve">พ.ศ. 2564 </w:t>
      </w:r>
      <w:r w:rsidR="00C823CD">
        <w:t>–</w:t>
      </w:r>
      <w:r w:rsidR="00C823CD">
        <w:rPr>
          <w:rFonts w:hint="cs"/>
          <w:cs/>
        </w:rPr>
        <w:t xml:space="preserve"> </w:t>
      </w:r>
      <w:r w:rsidR="00615E11">
        <w:rPr>
          <w:cs/>
        </w:rPr>
        <w:t>2565</w:t>
      </w:r>
      <w:r>
        <w:rPr>
          <w:rFonts w:hint="cs"/>
          <w:cs/>
        </w:rPr>
        <w:t xml:space="preserve"> </w:t>
      </w:r>
      <w:r>
        <w:rPr>
          <w:cs/>
        </w:rPr>
        <w:t>เพื่อใช้เป็นกรอบแนวทางในการดำเนินงาน</w:t>
      </w:r>
      <w:r>
        <w:rPr>
          <w:rFonts w:hint="cs"/>
          <w:cs/>
        </w:rPr>
        <w:t>และประโยชน์ในการอ้างอิงต่อไป รายละเอียดปรากฏตามสิ่งที่ส่งมาด้วย</w:t>
      </w:r>
    </w:p>
    <w:p w14:paraId="3DF71776" w14:textId="77777777" w:rsidR="00EB6E73" w:rsidRPr="008D37A7" w:rsidRDefault="00EB6E73" w:rsidP="00012710">
      <w:pPr>
        <w:spacing w:before="120"/>
        <w:ind w:firstLine="1418"/>
        <w:jc w:val="thaiDistribute"/>
      </w:pP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14:paraId="4B4BD7B8" w14:textId="77777777" w:rsidR="001317AE" w:rsidRDefault="00EB6E73" w:rsidP="00DB3F8C">
      <w:pPr>
        <w:spacing w:before="240"/>
        <w:ind w:firstLine="1418"/>
        <w:jc w:val="center"/>
      </w:pPr>
      <w:r w:rsidRPr="008D37A7">
        <w:rPr>
          <w:cs/>
        </w:rPr>
        <w:t>ขอแสดงความนับถือ</w:t>
      </w:r>
    </w:p>
    <w:p w14:paraId="379F7D1E" w14:textId="77777777" w:rsidR="00872A1A" w:rsidRDefault="00872A1A" w:rsidP="00872A1A"/>
    <w:p w14:paraId="7C8FC87A" w14:textId="77777777" w:rsidR="00087841" w:rsidRDefault="00087841" w:rsidP="00872A1A"/>
    <w:p w14:paraId="330AF5B2" w14:textId="77777777" w:rsidR="00087841" w:rsidRDefault="00087841" w:rsidP="00872A1A"/>
    <w:p w14:paraId="46806D6E" w14:textId="77777777" w:rsidR="00087841" w:rsidRPr="008D37A7" w:rsidRDefault="00087841" w:rsidP="00872A1A"/>
    <w:p w14:paraId="47F2DE8A" w14:textId="77777777" w:rsidR="00D80E5A" w:rsidRDefault="00EB6E73" w:rsidP="00D80E5A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14:paraId="4B503C35" w14:textId="77777777" w:rsidR="00087841" w:rsidRDefault="00087841" w:rsidP="00D80E5A">
      <w:pPr>
        <w:ind w:firstLine="3686"/>
      </w:pPr>
    </w:p>
    <w:p w14:paraId="6022A28E" w14:textId="77777777" w:rsidR="00087841" w:rsidRDefault="00087841" w:rsidP="00D80E5A">
      <w:pPr>
        <w:ind w:firstLine="3686"/>
      </w:pPr>
    </w:p>
    <w:p w14:paraId="2BC3119B" w14:textId="77777777" w:rsidR="00087841" w:rsidRDefault="00087841" w:rsidP="00D80E5A">
      <w:pPr>
        <w:ind w:firstLine="3686"/>
      </w:pPr>
    </w:p>
    <w:p w14:paraId="75872FFC" w14:textId="77777777" w:rsidR="00087841" w:rsidRDefault="00087841" w:rsidP="00D80E5A">
      <w:pPr>
        <w:ind w:firstLine="3686"/>
      </w:pPr>
    </w:p>
    <w:p w14:paraId="5E48DE17" w14:textId="77777777" w:rsidR="00703B01" w:rsidRPr="00C1583F" w:rsidRDefault="00703B01" w:rsidP="00D80E5A">
      <w:pPr>
        <w:ind w:firstLine="3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DA0F5" wp14:editId="1044B44B">
                <wp:simplePos x="0" y="0"/>
                <wp:positionH relativeFrom="column">
                  <wp:posOffset>4529455</wp:posOffset>
                </wp:positionH>
                <wp:positionV relativeFrom="paragraph">
                  <wp:posOffset>140970</wp:posOffset>
                </wp:positionV>
                <wp:extent cx="1619250" cy="1214120"/>
                <wp:effectExtent l="0" t="0" r="1905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29EB" w14:textId="77777777" w:rsidR="00615E11" w:rsidRPr="00C823CD" w:rsidRDefault="00615E11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ถ. ...........................................</w:t>
                            </w:r>
                          </w:p>
                          <w:p w14:paraId="641BDE88" w14:textId="77777777" w:rsidR="00615E11" w:rsidRPr="00C823CD" w:rsidRDefault="00615E11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</w:t>
                            </w:r>
                          </w:p>
                          <w:p w14:paraId="1C34F029" w14:textId="77777777" w:rsidR="00615E11" w:rsidRPr="00C823CD" w:rsidRDefault="00615E11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ผอ.กง.ทช. ......................................</w:t>
                            </w:r>
                          </w:p>
                          <w:p w14:paraId="35EE05D3" w14:textId="77777777" w:rsidR="00615E11" w:rsidRPr="00C823CD" w:rsidRDefault="00615E11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07623A96" w14:textId="77777777" w:rsidR="00615E11" w:rsidRPr="00C823CD" w:rsidRDefault="00615E11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</w:t>
                            </w: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C823C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C823C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DA0F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6.65pt;margin-top:11.1pt;width:127.5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" strokecolor="white">
                <v:textbox>
                  <w:txbxContent>
                    <w:p w14:paraId="337329EB" w14:textId="77777777" w:rsidR="00615E11" w:rsidRPr="00C823CD" w:rsidRDefault="00615E11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ถ. ...........................................</w:t>
                      </w:r>
                    </w:p>
                    <w:p w14:paraId="641BDE88" w14:textId="77777777" w:rsidR="00615E11" w:rsidRPr="00C823CD" w:rsidRDefault="00615E11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  <w:p w14:paraId="1C34F029" w14:textId="77777777" w:rsidR="00615E11" w:rsidRPr="00C823CD" w:rsidRDefault="00615E11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ผอ.กง.ทช. ......................................</w:t>
                      </w:r>
                    </w:p>
                    <w:p w14:paraId="35EE05D3" w14:textId="77777777" w:rsidR="00615E11" w:rsidRPr="00C823CD" w:rsidRDefault="00615E11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</w:t>
                      </w: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07623A96" w14:textId="77777777" w:rsidR="00615E11" w:rsidRPr="00C823CD" w:rsidRDefault="00615E11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</w:t>
                      </w: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C823CD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C823CD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2C7D08D3" w14:textId="77777777" w:rsidR="00DD180C" w:rsidRPr="00087841" w:rsidRDefault="00DD180C" w:rsidP="00DD180C">
      <w:r w:rsidRPr="00087841">
        <w:rPr>
          <w:cs/>
        </w:rPr>
        <w:t>กองสิ่งแวดล้อมท้องถิ่น</w:t>
      </w:r>
    </w:p>
    <w:p w14:paraId="53C852C7" w14:textId="77777777" w:rsidR="00DD180C" w:rsidRPr="00087841" w:rsidRDefault="00DD180C" w:rsidP="00DD180C">
      <w:r w:rsidRPr="00087841">
        <w:rPr>
          <w:cs/>
        </w:rPr>
        <w:t xml:space="preserve">กลุ่มงานทรัพยากรธรรมชาติ  </w:t>
      </w:r>
    </w:p>
    <w:p w14:paraId="471C8B1D" w14:textId="77777777" w:rsidR="00106EF8" w:rsidRPr="00087841" w:rsidRDefault="00DD180C" w:rsidP="00106EF8">
      <w:r w:rsidRPr="00087841">
        <w:rPr>
          <w:cs/>
        </w:rPr>
        <w:t xml:space="preserve">โทร. ๐-๒๒๔๑-๙๐๐๐ ต่อ 2113 </w:t>
      </w:r>
    </w:p>
    <w:p w14:paraId="2D11A3D0" w14:textId="77777777" w:rsidR="00872A1A" w:rsidRPr="00087841" w:rsidRDefault="00872A1A" w:rsidP="00106EF8">
      <w:r w:rsidRPr="00087841">
        <w:rPr>
          <w:rFonts w:hint="cs"/>
          <w:cs/>
        </w:rPr>
        <w:t>ไ</w:t>
      </w:r>
      <w:r w:rsidRPr="00087841">
        <w:rPr>
          <w:cs/>
        </w:rPr>
        <w:t xml:space="preserve">ปรษณีย์อิเล็กทรอนิกส์ </w:t>
      </w:r>
      <w:hyperlink r:id="rId9" w:history="1">
        <w:r w:rsidR="008D25D3" w:rsidRPr="00087841">
          <w:rPr>
            <w:rStyle w:val="ad"/>
            <w:color w:val="auto"/>
            <w:u w:val="none"/>
          </w:rPr>
          <w:t>saraban@dla.go.th</w:t>
        </w:r>
      </w:hyperlink>
      <w:r w:rsidRPr="00087841">
        <w:t>.</w:t>
      </w:r>
    </w:p>
    <w:p w14:paraId="18C638F5" w14:textId="77777777" w:rsidR="00087841" w:rsidRDefault="00087841" w:rsidP="00DB3F8C">
      <w:pPr>
        <w:jc w:val="center"/>
        <w:rPr>
          <w:u w:val="single"/>
        </w:rPr>
      </w:pPr>
    </w:p>
    <w:p w14:paraId="0783D30B" w14:textId="77777777" w:rsidR="00087841" w:rsidRDefault="00087841" w:rsidP="00087841">
      <w:pPr>
        <w:rPr>
          <w:u w:val="single"/>
        </w:rPr>
      </w:pPr>
    </w:p>
    <w:p w14:paraId="6743FDC6" w14:textId="77777777" w:rsidR="00DB3F8C" w:rsidRDefault="00DB3F8C" w:rsidP="00DB3F8C">
      <w:pPr>
        <w:jc w:val="center"/>
        <w:rPr>
          <w:u w:val="single"/>
        </w:rPr>
      </w:pPr>
      <w:r w:rsidRPr="00DB3F8C">
        <w:rPr>
          <w:rFonts w:hint="cs"/>
          <w:u w:val="single"/>
          <w:cs/>
        </w:rPr>
        <w:lastRenderedPageBreak/>
        <w:t>ตามบัญชีแนบท้าย</w:t>
      </w:r>
    </w:p>
    <w:p w14:paraId="366B7849" w14:textId="77777777" w:rsidR="00DB3F8C" w:rsidRPr="00DB3F8C" w:rsidRDefault="00DB3F8C" w:rsidP="00DB3F8C">
      <w:pPr>
        <w:jc w:val="center"/>
        <w:rPr>
          <w:u w:val="single"/>
        </w:rPr>
      </w:pPr>
    </w:p>
    <w:p w14:paraId="53F25CD0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ตราด </w:t>
      </w:r>
    </w:p>
    <w:p w14:paraId="13DF7EAB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จันทบุรี </w:t>
      </w:r>
    </w:p>
    <w:p w14:paraId="000B1734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ระยอง </w:t>
      </w:r>
    </w:p>
    <w:p w14:paraId="4485D864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ชลบุรี </w:t>
      </w:r>
    </w:p>
    <w:p w14:paraId="5DCB5E80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ฉะเชิงเทรา </w:t>
      </w:r>
    </w:p>
    <w:p w14:paraId="5DF54ABC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สมุทรปราการ </w:t>
      </w:r>
    </w:p>
    <w:p w14:paraId="26410044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สมุทรสาคร </w:t>
      </w:r>
    </w:p>
    <w:p w14:paraId="26B3EEBF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สมุทรสงคราม </w:t>
      </w:r>
    </w:p>
    <w:p w14:paraId="5FDAD825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>เพชรบุรี</w:t>
      </w:r>
    </w:p>
    <w:p w14:paraId="69A2FD93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ประจวบคีรีขันธ์ </w:t>
      </w:r>
    </w:p>
    <w:p w14:paraId="2CE6CD17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ชุมพร </w:t>
      </w:r>
    </w:p>
    <w:p w14:paraId="2D56B948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สุราษฎร์ธานี </w:t>
      </w:r>
    </w:p>
    <w:p w14:paraId="730ED565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นครศรีธรรมราช </w:t>
      </w:r>
    </w:p>
    <w:p w14:paraId="1B1D8685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พัทลุง </w:t>
      </w:r>
    </w:p>
    <w:p w14:paraId="56BE557C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สงขลา </w:t>
      </w:r>
    </w:p>
    <w:p w14:paraId="5EE26696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ปัตตานี </w:t>
      </w:r>
    </w:p>
    <w:p w14:paraId="2E8681F4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นราธิวาส </w:t>
      </w:r>
    </w:p>
    <w:p w14:paraId="793431F9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ระนอง </w:t>
      </w:r>
    </w:p>
    <w:p w14:paraId="626E1078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พังงา </w:t>
      </w:r>
    </w:p>
    <w:p w14:paraId="337AC4E7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>ภูเก็ต</w:t>
      </w:r>
    </w:p>
    <w:p w14:paraId="07E0AEAF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กระบี่ </w:t>
      </w:r>
    </w:p>
    <w:p w14:paraId="519A1E1B" w14:textId="77777777" w:rsid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 xml:space="preserve">ตรัง </w:t>
      </w:r>
    </w:p>
    <w:p w14:paraId="2081C3EF" w14:textId="77777777" w:rsidR="008D25D3" w:rsidRPr="00DB3F8C" w:rsidRDefault="008D25D3" w:rsidP="00DB3F8C">
      <w:pPr>
        <w:pStyle w:val="a8"/>
        <w:numPr>
          <w:ilvl w:val="0"/>
          <w:numId w:val="1"/>
        </w:numPr>
        <w:rPr>
          <w:rFonts w:cs="TH SarabunIT๙"/>
          <w:szCs w:val="32"/>
        </w:rPr>
      </w:pPr>
      <w:r w:rsidRPr="00DB3F8C">
        <w:rPr>
          <w:rFonts w:cs="TH SarabunIT๙"/>
          <w:szCs w:val="32"/>
          <w:cs/>
        </w:rPr>
        <w:t>สตูล</w:t>
      </w:r>
    </w:p>
    <w:sectPr w:rsidR="008D25D3" w:rsidRPr="00DB3F8C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06F0" w14:textId="77777777" w:rsidR="002D0F68" w:rsidRDefault="002D0F68" w:rsidP="00EB6E73">
      <w:r>
        <w:separator/>
      </w:r>
    </w:p>
  </w:endnote>
  <w:endnote w:type="continuationSeparator" w:id="0">
    <w:p w14:paraId="60E5B617" w14:textId="77777777" w:rsidR="002D0F68" w:rsidRDefault="002D0F68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85A" w14:textId="77777777" w:rsidR="002D0F68" w:rsidRDefault="002D0F68" w:rsidP="00EB6E73">
      <w:r>
        <w:separator/>
      </w:r>
    </w:p>
  </w:footnote>
  <w:footnote w:type="continuationSeparator" w:id="0">
    <w:p w14:paraId="41E2EAA3" w14:textId="77777777" w:rsidR="002D0F68" w:rsidRDefault="002D0F68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C3"/>
    <w:multiLevelType w:val="hybridMultilevel"/>
    <w:tmpl w:val="243E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7DAB"/>
    <w:rsid w:val="00010773"/>
    <w:rsid w:val="000110D7"/>
    <w:rsid w:val="00012710"/>
    <w:rsid w:val="0001405D"/>
    <w:rsid w:val="000217B2"/>
    <w:rsid w:val="00042697"/>
    <w:rsid w:val="00050DB4"/>
    <w:rsid w:val="00087841"/>
    <w:rsid w:val="000C4B35"/>
    <w:rsid w:val="000F2B29"/>
    <w:rsid w:val="00102CDC"/>
    <w:rsid w:val="00106EF8"/>
    <w:rsid w:val="0011771E"/>
    <w:rsid w:val="001317AE"/>
    <w:rsid w:val="00147D9F"/>
    <w:rsid w:val="001A10BF"/>
    <w:rsid w:val="001A3733"/>
    <w:rsid w:val="001B6158"/>
    <w:rsid w:val="001E2452"/>
    <w:rsid w:val="00203B62"/>
    <w:rsid w:val="00207408"/>
    <w:rsid w:val="00214077"/>
    <w:rsid w:val="00223FC6"/>
    <w:rsid w:val="00225F42"/>
    <w:rsid w:val="002269A2"/>
    <w:rsid w:val="00261E26"/>
    <w:rsid w:val="0028374F"/>
    <w:rsid w:val="0029529F"/>
    <w:rsid w:val="002C2890"/>
    <w:rsid w:val="002D0F68"/>
    <w:rsid w:val="002D29F4"/>
    <w:rsid w:val="002D4655"/>
    <w:rsid w:val="002E1622"/>
    <w:rsid w:val="00302FE1"/>
    <w:rsid w:val="00303017"/>
    <w:rsid w:val="003474B9"/>
    <w:rsid w:val="00353490"/>
    <w:rsid w:val="0035527D"/>
    <w:rsid w:val="0036355F"/>
    <w:rsid w:val="00374A0E"/>
    <w:rsid w:val="003761FB"/>
    <w:rsid w:val="00381A2D"/>
    <w:rsid w:val="00397A93"/>
    <w:rsid w:val="00420AB2"/>
    <w:rsid w:val="004523E9"/>
    <w:rsid w:val="00461402"/>
    <w:rsid w:val="0046535C"/>
    <w:rsid w:val="00480802"/>
    <w:rsid w:val="0048734C"/>
    <w:rsid w:val="004B10EA"/>
    <w:rsid w:val="004C0345"/>
    <w:rsid w:val="004E32C5"/>
    <w:rsid w:val="004F1FE2"/>
    <w:rsid w:val="00517EBF"/>
    <w:rsid w:val="0052409B"/>
    <w:rsid w:val="00552C12"/>
    <w:rsid w:val="0056684E"/>
    <w:rsid w:val="005F7B97"/>
    <w:rsid w:val="00614DBD"/>
    <w:rsid w:val="00615E11"/>
    <w:rsid w:val="006202CC"/>
    <w:rsid w:val="00627159"/>
    <w:rsid w:val="00637E96"/>
    <w:rsid w:val="00640785"/>
    <w:rsid w:val="00657142"/>
    <w:rsid w:val="00664E83"/>
    <w:rsid w:val="006658C7"/>
    <w:rsid w:val="00672B48"/>
    <w:rsid w:val="00682202"/>
    <w:rsid w:val="0068632F"/>
    <w:rsid w:val="006A09E4"/>
    <w:rsid w:val="006B1794"/>
    <w:rsid w:val="006B42D1"/>
    <w:rsid w:val="00703B01"/>
    <w:rsid w:val="00715BE5"/>
    <w:rsid w:val="00721D9E"/>
    <w:rsid w:val="00762878"/>
    <w:rsid w:val="00774BF6"/>
    <w:rsid w:val="007750AC"/>
    <w:rsid w:val="00775648"/>
    <w:rsid w:val="007861BB"/>
    <w:rsid w:val="00793CA6"/>
    <w:rsid w:val="007D5452"/>
    <w:rsid w:val="007F2F50"/>
    <w:rsid w:val="008158E3"/>
    <w:rsid w:val="0083676C"/>
    <w:rsid w:val="00840F8C"/>
    <w:rsid w:val="008514A7"/>
    <w:rsid w:val="00872129"/>
    <w:rsid w:val="00872A1A"/>
    <w:rsid w:val="00874C4C"/>
    <w:rsid w:val="008B18BF"/>
    <w:rsid w:val="008D12A8"/>
    <w:rsid w:val="008D25D3"/>
    <w:rsid w:val="008D4419"/>
    <w:rsid w:val="008E0EA3"/>
    <w:rsid w:val="008F5CC6"/>
    <w:rsid w:val="00911F60"/>
    <w:rsid w:val="009222EA"/>
    <w:rsid w:val="0093101D"/>
    <w:rsid w:val="00936F45"/>
    <w:rsid w:val="00937AD2"/>
    <w:rsid w:val="00996B60"/>
    <w:rsid w:val="009A1557"/>
    <w:rsid w:val="009A2C5F"/>
    <w:rsid w:val="009B65FC"/>
    <w:rsid w:val="009C3D8A"/>
    <w:rsid w:val="009C6F13"/>
    <w:rsid w:val="009E5D6E"/>
    <w:rsid w:val="00A01E77"/>
    <w:rsid w:val="00A032C6"/>
    <w:rsid w:val="00A0398D"/>
    <w:rsid w:val="00A239EF"/>
    <w:rsid w:val="00A275A7"/>
    <w:rsid w:val="00A550CB"/>
    <w:rsid w:val="00A55CED"/>
    <w:rsid w:val="00A75E7C"/>
    <w:rsid w:val="00A833B8"/>
    <w:rsid w:val="00AA448A"/>
    <w:rsid w:val="00AB2CAC"/>
    <w:rsid w:val="00AB431F"/>
    <w:rsid w:val="00AC27F2"/>
    <w:rsid w:val="00B01C1D"/>
    <w:rsid w:val="00B146DC"/>
    <w:rsid w:val="00B345F4"/>
    <w:rsid w:val="00B3524D"/>
    <w:rsid w:val="00B3537E"/>
    <w:rsid w:val="00B378F6"/>
    <w:rsid w:val="00B42737"/>
    <w:rsid w:val="00B93125"/>
    <w:rsid w:val="00B9355A"/>
    <w:rsid w:val="00BA5911"/>
    <w:rsid w:val="00BB1265"/>
    <w:rsid w:val="00BF1B03"/>
    <w:rsid w:val="00C0314A"/>
    <w:rsid w:val="00C1583F"/>
    <w:rsid w:val="00C31775"/>
    <w:rsid w:val="00C34E42"/>
    <w:rsid w:val="00C61532"/>
    <w:rsid w:val="00C823CD"/>
    <w:rsid w:val="00C94415"/>
    <w:rsid w:val="00C978FE"/>
    <w:rsid w:val="00CC2BE6"/>
    <w:rsid w:val="00CE6DCE"/>
    <w:rsid w:val="00CF46A2"/>
    <w:rsid w:val="00D27C83"/>
    <w:rsid w:val="00D30F58"/>
    <w:rsid w:val="00D617F3"/>
    <w:rsid w:val="00D80E5A"/>
    <w:rsid w:val="00D83EA7"/>
    <w:rsid w:val="00D93D74"/>
    <w:rsid w:val="00D967FC"/>
    <w:rsid w:val="00DA7D6E"/>
    <w:rsid w:val="00DB3F8C"/>
    <w:rsid w:val="00DC5F04"/>
    <w:rsid w:val="00DD180C"/>
    <w:rsid w:val="00DE1B6B"/>
    <w:rsid w:val="00DE1FF1"/>
    <w:rsid w:val="00E103B7"/>
    <w:rsid w:val="00E214FC"/>
    <w:rsid w:val="00E34E22"/>
    <w:rsid w:val="00E52766"/>
    <w:rsid w:val="00E6530F"/>
    <w:rsid w:val="00E76BA2"/>
    <w:rsid w:val="00E97CC2"/>
    <w:rsid w:val="00EA2691"/>
    <w:rsid w:val="00EA596A"/>
    <w:rsid w:val="00EB6E73"/>
    <w:rsid w:val="00EB7D10"/>
    <w:rsid w:val="00ED4108"/>
    <w:rsid w:val="00EE023C"/>
    <w:rsid w:val="00F15E63"/>
    <w:rsid w:val="00F227A3"/>
    <w:rsid w:val="00F25248"/>
    <w:rsid w:val="00F466B6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9622"/>
  <w15:docId w15:val="{73F1AB15-4035-499B-ADA0-FE19240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D7E7-BEC6-4A60-A653-579092FD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2021-12-23T08:46:00Z</cp:lastPrinted>
  <dcterms:created xsi:type="dcterms:W3CDTF">2021-12-27T09:24:00Z</dcterms:created>
  <dcterms:modified xsi:type="dcterms:W3CDTF">2021-12-27T09:24:00Z</dcterms:modified>
</cp:coreProperties>
</file>