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10B2995D" wp14:editId="2EB23F28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EB6E73" w:rsidRDefault="00EB6E73" w:rsidP="00EB6E73"/>
    <w:p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397A93">
        <w:rPr>
          <w:rFonts w:hint="cs"/>
          <w:cs/>
        </w:rPr>
        <w:t>ธันวาคม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E76BA2">
        <w:rPr>
          <w:rFonts w:hint="cs"/>
          <w:cs/>
        </w:rPr>
        <w:t>4</w:t>
      </w:r>
    </w:p>
    <w:p w:rsidR="00EB6E73" w:rsidRPr="00397A93" w:rsidRDefault="00EB6E73" w:rsidP="004E32C5">
      <w:pPr>
        <w:tabs>
          <w:tab w:val="left" w:pos="-1985"/>
          <w:tab w:val="left" w:pos="567"/>
        </w:tabs>
        <w:spacing w:before="120"/>
        <w:jc w:val="thaiDistribute"/>
        <w:rPr>
          <w:cs/>
        </w:rPr>
      </w:pPr>
      <w:r w:rsidRPr="00397A93">
        <w:rPr>
          <w:cs/>
        </w:rPr>
        <w:t>เรื่อง</w:t>
      </w:r>
      <w:r w:rsidR="004E32C5">
        <w:rPr>
          <w:rFonts w:hint="cs"/>
          <w:cs/>
        </w:rPr>
        <w:t xml:space="preserve">  </w:t>
      </w:r>
      <w:r w:rsidR="00397A93" w:rsidRPr="00397A93">
        <w:rPr>
          <w:rFonts w:eastAsia="Cordia New" w:hint="cs"/>
          <w:spacing w:val="-10"/>
          <w:cs/>
          <w:lang w:eastAsia="zh-CN"/>
        </w:rPr>
        <w:t xml:space="preserve">ขอความอนุเคราะห์เผยแพร่ข้อมูล (ร่าง) แผนแม่บทการบริหารจัดการแร่ ฉบับที่ 2 (พ.ศ. 2565 </w:t>
      </w:r>
      <w:r w:rsidR="00397A93" w:rsidRPr="00397A93">
        <w:rPr>
          <w:rFonts w:eastAsia="Cordia New"/>
          <w:spacing w:val="-10"/>
          <w:cs/>
          <w:lang w:eastAsia="zh-CN"/>
        </w:rPr>
        <w:t>–</w:t>
      </w:r>
      <w:r w:rsidR="00397A93" w:rsidRPr="00397A93">
        <w:rPr>
          <w:rFonts w:eastAsia="Cordia New" w:hint="cs"/>
          <w:spacing w:val="-10"/>
          <w:cs/>
          <w:lang w:eastAsia="zh-CN"/>
        </w:rPr>
        <w:t xml:space="preserve"> 2569)</w:t>
      </w:r>
      <w:r w:rsidR="00397A93">
        <w:rPr>
          <w:rFonts w:eastAsia="Cordia New"/>
          <w:spacing w:val="-10"/>
          <w:cs/>
          <w:lang w:eastAsia="zh-CN"/>
        </w:rPr>
        <w:br/>
      </w:r>
      <w:r w:rsidR="004E32C5">
        <w:rPr>
          <w:rFonts w:eastAsia="Cordia New" w:hint="cs"/>
          <w:cs/>
          <w:lang w:eastAsia="zh-CN"/>
        </w:rPr>
        <w:t xml:space="preserve"> </w:t>
      </w:r>
      <w:r w:rsidR="004E32C5">
        <w:rPr>
          <w:rFonts w:eastAsia="Cordia New" w:hint="cs"/>
          <w:cs/>
          <w:lang w:eastAsia="zh-CN"/>
        </w:rPr>
        <w:tab/>
      </w:r>
      <w:r w:rsidR="00397A93" w:rsidRPr="00397A93">
        <w:rPr>
          <w:rFonts w:eastAsia="Cordia New" w:hint="cs"/>
          <w:cs/>
          <w:lang w:eastAsia="zh-CN"/>
        </w:rPr>
        <w:t>และขอเชิญประชุมเวทีสาธารณะ (</w:t>
      </w:r>
      <w:r w:rsidR="00397A93" w:rsidRPr="00397A93">
        <w:rPr>
          <w:rFonts w:eastAsia="Cordia New"/>
          <w:lang w:eastAsia="zh-CN"/>
        </w:rPr>
        <w:t>Public Hearing</w:t>
      </w:r>
      <w:r w:rsidR="00397A93" w:rsidRPr="00397A93">
        <w:rPr>
          <w:rFonts w:eastAsia="Cordia New" w:hint="cs"/>
          <w:cs/>
          <w:lang w:eastAsia="zh-CN"/>
        </w:rPr>
        <w:t>)</w:t>
      </w:r>
      <w:r w:rsidR="00397A93" w:rsidRPr="00397A93">
        <w:rPr>
          <w:rFonts w:eastAsia="Cordia New"/>
          <w:lang w:eastAsia="zh-CN"/>
        </w:rPr>
        <w:t xml:space="preserve"> </w:t>
      </w:r>
      <w:r w:rsidR="00397A93" w:rsidRPr="00397A93">
        <w:rPr>
          <w:rFonts w:eastAsia="Cordia New" w:hint="cs"/>
          <w:cs/>
          <w:lang w:eastAsia="zh-CN"/>
        </w:rPr>
        <w:t>เพื่อรับฟังความคิดเห็นต่อ (ร่าง) แผนแม่บทการ</w:t>
      </w:r>
      <w:r w:rsidR="00397A93">
        <w:rPr>
          <w:rFonts w:eastAsia="Cordia New"/>
          <w:cs/>
          <w:lang w:eastAsia="zh-CN"/>
        </w:rPr>
        <w:br/>
      </w:r>
      <w:r w:rsidR="00397A93">
        <w:rPr>
          <w:rFonts w:eastAsia="Cordia New" w:hint="cs"/>
          <w:cs/>
          <w:lang w:eastAsia="zh-CN"/>
        </w:rPr>
        <w:t xml:space="preserve"> </w:t>
      </w:r>
      <w:r w:rsidR="00397A93">
        <w:rPr>
          <w:rFonts w:eastAsia="Cordia New" w:hint="cs"/>
          <w:cs/>
          <w:lang w:eastAsia="zh-CN"/>
        </w:rPr>
        <w:tab/>
      </w:r>
      <w:r w:rsidR="00397A93" w:rsidRPr="00397A93">
        <w:rPr>
          <w:rFonts w:eastAsia="Cordia New" w:hint="cs"/>
          <w:cs/>
          <w:lang w:eastAsia="zh-CN"/>
        </w:rPr>
        <w:t xml:space="preserve">บริหารจัดการแร่ ฉบับที่ 2 (พ.ศ. 2565 </w:t>
      </w:r>
      <w:r w:rsidR="00397A93" w:rsidRPr="00397A93">
        <w:rPr>
          <w:rFonts w:eastAsia="Cordia New"/>
          <w:cs/>
          <w:lang w:eastAsia="zh-CN"/>
        </w:rPr>
        <w:t>–</w:t>
      </w:r>
      <w:r w:rsidR="00397A93" w:rsidRPr="00397A93">
        <w:rPr>
          <w:rFonts w:eastAsia="Cordia New" w:hint="cs"/>
          <w:cs/>
          <w:lang w:eastAsia="zh-CN"/>
        </w:rPr>
        <w:t xml:space="preserve"> 2569)</w:t>
      </w:r>
    </w:p>
    <w:p w:rsidR="00EB6E73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 xml:space="preserve">ราชการจังหวัด </w:t>
      </w:r>
      <w:r w:rsidR="00397A93">
        <w:rPr>
          <w:rFonts w:eastAsia="Cordia New" w:hint="cs"/>
          <w:cs/>
          <w:lang w:eastAsia="zh-CN"/>
        </w:rPr>
        <w:t>ทุกจังหวัด</w:t>
      </w:r>
    </w:p>
    <w:p w:rsidR="00672B48" w:rsidRDefault="00420AB2" w:rsidP="00672B48">
      <w:pPr>
        <w:tabs>
          <w:tab w:val="left" w:pos="709"/>
        </w:tabs>
        <w:spacing w:before="120"/>
        <w:rPr>
          <w:spacing w:val="-6"/>
        </w:rPr>
      </w:pPr>
      <w:r>
        <w:rPr>
          <w:rFonts w:hint="cs"/>
          <w:cs/>
        </w:rPr>
        <w:t xml:space="preserve">สิ่งที่ส่งมาด้วย </w:t>
      </w:r>
      <w:r>
        <w:rPr>
          <w:rFonts w:hint="cs"/>
          <w:cs/>
        </w:rPr>
        <w:tab/>
      </w:r>
      <w:r w:rsidRPr="00420AB2">
        <w:rPr>
          <w:rFonts w:hint="cs"/>
          <w:spacing w:val="-6"/>
          <w:cs/>
        </w:rPr>
        <w:t>สำเนาหนังสือ</w:t>
      </w:r>
      <w:r w:rsidR="005F7B97" w:rsidRPr="005F7B97">
        <w:rPr>
          <w:spacing w:val="-6"/>
          <w:cs/>
        </w:rPr>
        <w:t>กรมอุตสาหกรรมพื้นฐานและการเหมืองแร่</w:t>
      </w:r>
      <w:r>
        <w:rPr>
          <w:rFonts w:hint="cs"/>
          <w:spacing w:val="-6"/>
          <w:cs/>
        </w:rPr>
        <w:t xml:space="preserve"> </w:t>
      </w:r>
      <w:r w:rsidRPr="00420AB2">
        <w:rPr>
          <w:rFonts w:hint="cs"/>
          <w:spacing w:val="-6"/>
          <w:cs/>
        </w:rPr>
        <w:t>ที่</w:t>
      </w:r>
      <w:r>
        <w:rPr>
          <w:rFonts w:hint="cs"/>
          <w:spacing w:val="-6"/>
          <w:cs/>
        </w:rPr>
        <w:t xml:space="preserve"> </w:t>
      </w:r>
      <w:r w:rsidR="005F7B97">
        <w:rPr>
          <w:rFonts w:hint="cs"/>
          <w:spacing w:val="-6"/>
          <w:cs/>
        </w:rPr>
        <w:t>อก 0507/ว 4104</w:t>
      </w:r>
      <w:r w:rsidRPr="00420AB2">
        <w:rPr>
          <w:rFonts w:hint="cs"/>
          <w:spacing w:val="-6"/>
          <w:cs/>
        </w:rPr>
        <w:t xml:space="preserve"> </w:t>
      </w:r>
    </w:p>
    <w:p w:rsidR="00420AB2" w:rsidRDefault="005F7B97" w:rsidP="00672B48">
      <w:pPr>
        <w:tabs>
          <w:tab w:val="left" w:pos="709"/>
        </w:tabs>
        <w:rPr>
          <w:cs/>
        </w:rPr>
      </w:pPr>
      <w:r>
        <w:rPr>
          <w:rFonts w:hint="cs"/>
          <w:spacing w:val="-6"/>
          <w:cs/>
        </w:rPr>
        <w:t xml:space="preserve">        </w:t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  <w:t>ลงวันที่ 30 พฤศจิกายน</w:t>
      </w:r>
      <w:r w:rsidR="00420AB2" w:rsidRPr="00420AB2">
        <w:rPr>
          <w:rFonts w:hint="cs"/>
          <w:spacing w:val="-6"/>
          <w:cs/>
        </w:rPr>
        <w:t xml:space="preserve"> 2564 </w:t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</w:r>
      <w:r w:rsidR="00672B48">
        <w:rPr>
          <w:rFonts w:hint="cs"/>
          <w:spacing w:val="-6"/>
          <w:cs/>
        </w:rPr>
        <w:tab/>
        <w:t xml:space="preserve">          </w:t>
      </w:r>
      <w:r w:rsidR="00420AB2" w:rsidRPr="00420AB2">
        <w:rPr>
          <w:rFonts w:hint="cs"/>
          <w:spacing w:val="-6"/>
          <w:cs/>
        </w:rPr>
        <w:t>จำนวน 1 ฉบับ</w:t>
      </w:r>
    </w:p>
    <w:p w:rsidR="007750AC" w:rsidRPr="00703B01" w:rsidRDefault="0001405D" w:rsidP="00D80E5A">
      <w:pPr>
        <w:tabs>
          <w:tab w:val="left" w:pos="1701"/>
        </w:tabs>
        <w:spacing w:before="120" w:line="216" w:lineRule="auto"/>
        <w:ind w:firstLine="1418"/>
        <w:jc w:val="thaiDistribute"/>
        <w:rPr>
          <w:rFonts w:eastAsia="Cordia New"/>
          <w:cs/>
        </w:rPr>
      </w:pPr>
      <w:r w:rsidRPr="00703B01">
        <w:rPr>
          <w:cs/>
        </w:rPr>
        <w:t>ด้วย</w:t>
      </w:r>
      <w:r w:rsidR="00D80E5A" w:rsidRPr="00703B01">
        <w:rPr>
          <w:rFonts w:hint="cs"/>
          <w:cs/>
        </w:rPr>
        <w:t>กรมส่งเสริมการปกครองท้องถิ่นได้รับแจ้งจาก</w:t>
      </w:r>
      <w:r w:rsidR="005F7B97" w:rsidRPr="00703B01">
        <w:rPr>
          <w:rFonts w:eastAsia="Cordia New" w:hint="cs"/>
          <w:cs/>
        </w:rPr>
        <w:t>กรมอุตสาหกรรมพื้นฐานและการเหมืองแร่ว่า คณะทำงานจัดทำแผนแม่บทการบริหารจัดการแร่ อยู่ระหว่างการจัดทำ</w:t>
      </w:r>
      <w:r w:rsidR="005F7B97" w:rsidRPr="00703B01">
        <w:rPr>
          <w:rFonts w:eastAsia="Cordia New"/>
          <w:cs/>
        </w:rPr>
        <w:t xml:space="preserve">แผนแม่บทการบริหารจัดการแร่ ฉบับที่ 2 (พ.ศ. 2565 </w:t>
      </w:r>
      <w:r w:rsidR="00872A1A" w:rsidRPr="00703B01">
        <w:rPr>
          <w:rFonts w:eastAsia="Cordia New"/>
        </w:rPr>
        <w:t>–</w:t>
      </w:r>
      <w:r w:rsidR="00872A1A" w:rsidRPr="00703B01">
        <w:rPr>
          <w:rFonts w:eastAsia="Cordia New" w:hint="cs"/>
          <w:cs/>
        </w:rPr>
        <w:t xml:space="preserve"> </w:t>
      </w:r>
      <w:r w:rsidR="005F7B97" w:rsidRPr="00703B01">
        <w:rPr>
          <w:rFonts w:eastAsia="Cordia New"/>
          <w:cs/>
        </w:rPr>
        <w:t>2569)</w:t>
      </w:r>
      <w:r w:rsidR="005F7B97" w:rsidRPr="00703B01">
        <w:rPr>
          <w:rFonts w:eastAsia="Cordia New" w:hint="cs"/>
          <w:cs/>
        </w:rPr>
        <w:t xml:space="preserve"> และเพื่อเปิดโอกาสให้ทุกภาคส่วนได้มีส่วนร่วมในการบริหารจัดการแร่</w:t>
      </w:r>
      <w:r w:rsidR="00D80E5A" w:rsidRPr="00703B01">
        <w:rPr>
          <w:rFonts w:eastAsia="Cordia New"/>
          <w:cs/>
        </w:rPr>
        <w:br/>
      </w:r>
      <w:r w:rsidR="005F7B97" w:rsidRPr="00703B01">
        <w:rPr>
          <w:rFonts w:eastAsia="Cordia New" w:hint="cs"/>
          <w:spacing w:val="-6"/>
          <w:cs/>
        </w:rPr>
        <w:t>ของประเทศไทยให้เป็นไปตามกระบวนการหลักเกณฑ์การมีส่วนร่วมของภาครัฐ ภาคเอกชน และภาคประชาชน</w:t>
      </w:r>
      <w:r w:rsidR="00703B01">
        <w:rPr>
          <w:rFonts w:eastAsia="Cordia New"/>
          <w:cs/>
        </w:rPr>
        <w:br/>
      </w:r>
      <w:r w:rsidR="005F7B97" w:rsidRPr="00703B01">
        <w:rPr>
          <w:rFonts w:eastAsia="Cordia New" w:hint="cs"/>
          <w:cs/>
        </w:rPr>
        <w:t>ในการบริหารจัดการแร่ จึงขอความอนุเคราะห</w:t>
      </w:r>
      <w:r w:rsidR="005F7B97" w:rsidRPr="00703B01">
        <w:rPr>
          <w:rFonts w:eastAsia="Cordia New"/>
          <w:cs/>
        </w:rPr>
        <w:t>์</w:t>
      </w:r>
      <w:r w:rsidR="005F7B97" w:rsidRPr="00703B01">
        <w:rPr>
          <w:rFonts w:eastAsia="Cordia New" w:hint="cs"/>
          <w:cs/>
        </w:rPr>
        <w:t>เผยแพร่ข้อมูล</w:t>
      </w:r>
      <w:r w:rsidR="005F7B97" w:rsidRPr="00703B01">
        <w:rPr>
          <w:rFonts w:eastAsia="Cordia New"/>
          <w:cs/>
        </w:rPr>
        <w:t xml:space="preserve"> (ร่าง) แผนแม่บทการบริหารจัดการแร่ ฉบับที่ ๒ (พ.ศ. ๒๕๖๕ - ๒๕๖๙)</w:t>
      </w:r>
      <w:r w:rsidR="005F7B97" w:rsidRPr="00703B01">
        <w:rPr>
          <w:rFonts w:eastAsia="Cordia New" w:hint="cs"/>
          <w:cs/>
        </w:rPr>
        <w:t xml:space="preserve"> </w:t>
      </w:r>
      <w:r w:rsidR="005F7B97" w:rsidRPr="00703B01">
        <w:rPr>
          <w:rFonts w:eastAsia="Cordia New"/>
          <w:cs/>
        </w:rPr>
        <w:t xml:space="preserve">โดยสามารถดาวน์โหลดภาพ </w:t>
      </w:r>
      <w:proofErr w:type="spellStart"/>
      <w:r w:rsidR="00872A1A" w:rsidRPr="00703B01">
        <w:rPr>
          <w:rFonts w:eastAsia="Cordia New"/>
        </w:rPr>
        <w:t>Infographic</w:t>
      </w:r>
      <w:proofErr w:type="spellEnd"/>
      <w:r w:rsidR="00872A1A" w:rsidRPr="00703B01">
        <w:rPr>
          <w:rFonts w:eastAsia="Cordia New" w:hint="cs"/>
          <w:cs/>
        </w:rPr>
        <w:t xml:space="preserve"> </w:t>
      </w:r>
      <w:r w:rsidR="005F7B97" w:rsidRPr="00703B01">
        <w:rPr>
          <w:rFonts w:eastAsia="Cordia New"/>
          <w:cs/>
        </w:rPr>
        <w:t>ประชาสัมพันธ์ข้อมูล (ร่าง) แผนแม่บท</w:t>
      </w:r>
      <w:r w:rsidR="00703B01">
        <w:rPr>
          <w:rFonts w:eastAsia="Cordia New" w:hint="cs"/>
          <w:cs/>
        </w:rPr>
        <w:br/>
      </w:r>
      <w:r w:rsidR="005F7B97" w:rsidRPr="00703B01">
        <w:rPr>
          <w:rFonts w:eastAsia="Cordia New"/>
          <w:spacing w:val="-6"/>
          <w:cs/>
        </w:rPr>
        <w:t>การบริหารจัดการแ</w:t>
      </w:r>
      <w:r w:rsidR="005F7B97" w:rsidRPr="00703B01">
        <w:rPr>
          <w:rFonts w:eastAsia="Cordia New" w:hint="cs"/>
          <w:spacing w:val="-6"/>
          <w:cs/>
        </w:rPr>
        <w:t xml:space="preserve">ร่ </w:t>
      </w:r>
      <w:r w:rsidR="005F7B97" w:rsidRPr="00703B01">
        <w:rPr>
          <w:rFonts w:eastAsia="Cordia New"/>
          <w:spacing w:val="-6"/>
          <w:cs/>
        </w:rPr>
        <w:t>ฉบับที่ ๒ (พ.ศ. ๒๕๖๕ – ๒๕๖๙</w:t>
      </w:r>
      <w:r w:rsidR="005F7B97" w:rsidRPr="00703B01">
        <w:rPr>
          <w:rFonts w:eastAsia="Cordia New" w:hint="cs"/>
          <w:spacing w:val="-6"/>
          <w:cs/>
        </w:rPr>
        <w:t>)</w:t>
      </w:r>
      <w:r w:rsidR="005F7B97" w:rsidRPr="00703B01">
        <w:rPr>
          <w:rFonts w:eastAsia="Cordia New"/>
          <w:spacing w:val="-6"/>
          <w:cs/>
        </w:rPr>
        <w:t xml:space="preserve"> เพื่อใช้ในการติดป้ายเชื่อมโยงสื่อออนไลน์ของหน่วยงาน</w:t>
      </w:r>
      <w:r w:rsidR="005F7B97" w:rsidRPr="00703B01">
        <w:rPr>
          <w:rFonts w:eastAsia="Cordia New"/>
          <w:cs/>
        </w:rPr>
        <w:t xml:space="preserve"> และเพื่อให้การจัดทำแผนแม่บทการบริหารจัดการแร่ (ฉบับที่ ๒) พ.ศ. ๒๕๖๕ - ๒๕๖๙ เป็นไปตามหลักเกณฑ์การมีส่วนร่วมของภาครัฐ ภาคเอกชน และภาคประชาชนในการบริหารจัดการแร่</w:t>
      </w:r>
      <w:r w:rsidR="00A01E77" w:rsidRPr="00703B01">
        <w:rPr>
          <w:rFonts w:eastAsia="Cordia New" w:hint="cs"/>
          <w:cs/>
        </w:rPr>
        <w:t xml:space="preserve"> </w:t>
      </w:r>
      <w:r w:rsidR="00703B01" w:rsidRPr="00703B01">
        <w:rPr>
          <w:rFonts w:eastAsia="Cordia New" w:hint="cs"/>
          <w:cs/>
        </w:rPr>
        <w:t>โดย</w:t>
      </w:r>
      <w:r w:rsidR="005F7B97" w:rsidRPr="00703B01">
        <w:rPr>
          <w:rFonts w:eastAsia="Cordia New"/>
          <w:cs/>
        </w:rPr>
        <w:t>ได้กำหนดให้มี</w:t>
      </w:r>
      <w:r w:rsidR="00703B01">
        <w:rPr>
          <w:rFonts w:eastAsia="Cordia New" w:hint="cs"/>
          <w:cs/>
        </w:rPr>
        <w:br/>
      </w:r>
      <w:r w:rsidR="005F7B97" w:rsidRPr="00703B01">
        <w:rPr>
          <w:rFonts w:eastAsia="Cordia New"/>
          <w:spacing w:val="-10"/>
          <w:cs/>
        </w:rPr>
        <w:t>การประชุมเวทีสาธารณะ (</w:t>
      </w:r>
      <w:r w:rsidR="005F7B97" w:rsidRPr="00703B01">
        <w:rPr>
          <w:rFonts w:eastAsia="Cordia New"/>
          <w:spacing w:val="-10"/>
        </w:rPr>
        <w:t>Public Hearing)</w:t>
      </w:r>
      <w:r w:rsidR="005F7B97" w:rsidRPr="00703B01">
        <w:rPr>
          <w:rFonts w:eastAsia="Cordia New" w:hint="cs"/>
          <w:spacing w:val="-10"/>
          <w:cs/>
        </w:rPr>
        <w:t xml:space="preserve"> </w:t>
      </w:r>
      <w:r w:rsidR="005F7B97" w:rsidRPr="00703B01">
        <w:rPr>
          <w:rFonts w:eastAsia="Cordia New"/>
          <w:spacing w:val="-10"/>
          <w:cs/>
        </w:rPr>
        <w:t>เพื่อรับฟังความคิดเห็นต่อ (ร่าง) แผนแม่บทการบริหารจัดการแร่ ฉบับที่ ๒</w:t>
      </w:r>
      <w:r w:rsidR="005F7B97" w:rsidRPr="00703B01">
        <w:rPr>
          <w:rFonts w:eastAsia="Cordia New"/>
          <w:cs/>
        </w:rPr>
        <w:t xml:space="preserve"> (พ.ศ. ๒๕๖๕ - ๒๕๖๙) ในวันอังคารที่ ๒๑ ธันวาคม ๒๕๖๔ เวลา 0๙.0</w:t>
      </w:r>
      <w:r w:rsidR="005F7B97" w:rsidRPr="00703B01">
        <w:rPr>
          <w:rFonts w:eastAsia="Cordia New" w:hint="cs"/>
          <w:cs/>
        </w:rPr>
        <w:t>0</w:t>
      </w:r>
      <w:r w:rsidR="005F7B97" w:rsidRPr="00703B01">
        <w:rPr>
          <w:rFonts w:eastAsia="Cordia New"/>
          <w:cs/>
        </w:rPr>
        <w:t xml:space="preserve"> - ๑๒.0</w:t>
      </w:r>
      <w:r w:rsidR="005F7B97" w:rsidRPr="00703B01">
        <w:rPr>
          <w:rFonts w:eastAsia="Cordia New" w:hint="cs"/>
          <w:cs/>
        </w:rPr>
        <w:t>0</w:t>
      </w:r>
      <w:r w:rsidR="00703B01">
        <w:rPr>
          <w:rFonts w:eastAsia="Cordia New" w:hint="cs"/>
          <w:cs/>
        </w:rPr>
        <w:t xml:space="preserve"> </w:t>
      </w:r>
      <w:r w:rsidR="005F7B97" w:rsidRPr="00703B01">
        <w:rPr>
          <w:rFonts w:eastAsia="Cordia New"/>
          <w:cs/>
        </w:rPr>
        <w:t xml:space="preserve">น. ผ่านสื่ออิเล็กทรอนิกส์ด้วยระบบโปรแกรม </w:t>
      </w:r>
      <w:r w:rsidR="005F7B97" w:rsidRPr="00703B01">
        <w:rPr>
          <w:rFonts w:eastAsia="Cordia New"/>
        </w:rPr>
        <w:t xml:space="preserve">Zoom </w:t>
      </w:r>
    </w:p>
    <w:p w:rsidR="00F466B6" w:rsidRPr="004E32C5" w:rsidRDefault="00A01E77" w:rsidP="00D80E5A">
      <w:pPr>
        <w:spacing w:before="120" w:line="216" w:lineRule="auto"/>
        <w:ind w:firstLine="1418"/>
        <w:jc w:val="thaiDistribute"/>
      </w:pPr>
      <w:r w:rsidRPr="004E32C5">
        <w:rPr>
          <w:cs/>
        </w:rPr>
        <w:t>ในการนี้ กรมส่งเสริมการปกครองท้องถิ่น</w:t>
      </w:r>
      <w:r w:rsidRPr="004E32C5">
        <w:rPr>
          <w:rFonts w:eastAsia="Times New Roman"/>
          <w:cs/>
        </w:rPr>
        <w:t>ขอความร่วมมือจังหวัดแจ้งองค์กรปกครอง</w:t>
      </w:r>
      <w:r w:rsidR="004E32C5" w:rsidRPr="004E32C5">
        <w:rPr>
          <w:rFonts w:eastAsia="Times New Roman" w:hint="cs"/>
          <w:cs/>
        </w:rPr>
        <w:br/>
      </w:r>
      <w:r w:rsidRPr="004E32C5">
        <w:rPr>
          <w:rFonts w:eastAsia="Times New Roman"/>
          <w:spacing w:val="-6"/>
          <w:cs/>
        </w:rPr>
        <w:t xml:space="preserve">ส่วนท้องถิ่นเผยแพร่ประชาสัมพันธ์ข้อมูล (ร่าง) แผนแม่บทการบริหารจัดการแร่ ฉบับที่ ๒ (พ.ศ. ๒๕๖๕ </w:t>
      </w:r>
      <w:r w:rsidRPr="004E32C5">
        <w:rPr>
          <w:rFonts w:eastAsia="Times New Roman"/>
          <w:spacing w:val="-6"/>
        </w:rPr>
        <w:t xml:space="preserve">– </w:t>
      </w:r>
      <w:r w:rsidRPr="004E32C5">
        <w:rPr>
          <w:rFonts w:eastAsia="Times New Roman"/>
          <w:spacing w:val="-6"/>
          <w:cs/>
        </w:rPr>
        <w:t>๒๕๖๙)</w:t>
      </w:r>
      <w:r w:rsidRPr="004E32C5">
        <w:rPr>
          <w:rFonts w:eastAsia="Times New Roman"/>
          <w:cs/>
        </w:rPr>
        <w:t xml:space="preserve"> และ</w:t>
      </w:r>
      <w:r w:rsidR="004E32C5" w:rsidRPr="004E32C5">
        <w:rPr>
          <w:rFonts w:eastAsia="Times New Roman" w:hint="cs"/>
          <w:cs/>
        </w:rPr>
        <w:t>ประชาสัมพันธ์กำหนด</w:t>
      </w:r>
      <w:r w:rsidRPr="004E32C5">
        <w:rPr>
          <w:rFonts w:eastAsia="Times New Roman"/>
          <w:cs/>
        </w:rPr>
        <w:t>การประชุมเวทีสาธารณะ (</w:t>
      </w:r>
      <w:r w:rsidRPr="004E32C5">
        <w:rPr>
          <w:rFonts w:eastAsia="Times New Roman"/>
        </w:rPr>
        <w:t>P</w:t>
      </w:r>
      <w:r w:rsidR="004E32C5">
        <w:rPr>
          <w:rFonts w:eastAsia="Times New Roman"/>
        </w:rPr>
        <w:t>ublic</w:t>
      </w:r>
      <w:r w:rsidR="004E32C5">
        <w:rPr>
          <w:rFonts w:eastAsia="Times New Roman" w:hint="cs"/>
          <w:cs/>
        </w:rPr>
        <w:t xml:space="preserve"> </w:t>
      </w:r>
      <w:r w:rsidR="004E32C5">
        <w:rPr>
          <w:rFonts w:eastAsia="Times New Roman"/>
        </w:rPr>
        <w:t>Hearing)</w:t>
      </w:r>
      <w:r w:rsidR="004E32C5">
        <w:rPr>
          <w:rFonts w:eastAsia="Times New Roman" w:hint="cs"/>
          <w:cs/>
        </w:rPr>
        <w:t xml:space="preserve"> </w:t>
      </w:r>
      <w:r w:rsidRPr="004E32C5">
        <w:rPr>
          <w:rFonts w:eastAsia="Times New Roman"/>
          <w:cs/>
        </w:rPr>
        <w:t xml:space="preserve">เพื่อรับฟังความคิดเห็นต่อ (ร่าง) </w:t>
      </w:r>
      <w:r w:rsidR="004E32C5">
        <w:rPr>
          <w:rFonts w:eastAsia="Times New Roman" w:hint="cs"/>
          <w:cs/>
        </w:rPr>
        <w:br/>
      </w:r>
      <w:r w:rsidRPr="004E32C5">
        <w:rPr>
          <w:rFonts w:eastAsia="Times New Roman"/>
          <w:cs/>
        </w:rPr>
        <w:t>แผนแม่บทการบริหารจัดการแร่ ฉบับที่ ๒ (พ.ศ. ๒๕๖๕ - ๒๕๖๙)</w:t>
      </w:r>
      <w:r w:rsidRPr="004E32C5">
        <w:rPr>
          <w:rFonts w:eastAsia="Times New Roman" w:hint="cs"/>
          <w:cs/>
        </w:rPr>
        <w:t xml:space="preserve"> </w:t>
      </w:r>
      <w:r w:rsidRPr="004E32C5">
        <w:rPr>
          <w:rFonts w:eastAsia="Cordia New"/>
          <w:cs/>
        </w:rPr>
        <w:t xml:space="preserve">ในวันอังคารที่ ๒๑ ธันวาคม ๒๕๖๔ </w:t>
      </w:r>
      <w:r w:rsidR="004E32C5">
        <w:rPr>
          <w:rFonts w:eastAsia="Cordia New" w:hint="cs"/>
          <w:cs/>
        </w:rPr>
        <w:br/>
      </w:r>
      <w:r w:rsidRPr="004E32C5">
        <w:rPr>
          <w:rFonts w:eastAsia="Cordia New"/>
          <w:spacing w:val="-6"/>
          <w:cs/>
        </w:rPr>
        <w:t>เวลา 0๙.0</w:t>
      </w:r>
      <w:r w:rsidRPr="004E32C5">
        <w:rPr>
          <w:rFonts w:eastAsia="Cordia New" w:hint="cs"/>
          <w:spacing w:val="-6"/>
          <w:cs/>
        </w:rPr>
        <w:t>0</w:t>
      </w:r>
      <w:r w:rsidRPr="004E32C5">
        <w:rPr>
          <w:rFonts w:eastAsia="Cordia New"/>
          <w:spacing w:val="-6"/>
          <w:cs/>
        </w:rPr>
        <w:t xml:space="preserve"> - ๑๒.0</w:t>
      </w:r>
      <w:r w:rsidRPr="004E32C5">
        <w:rPr>
          <w:rFonts w:eastAsia="Cordia New" w:hint="cs"/>
          <w:spacing w:val="-6"/>
          <w:cs/>
        </w:rPr>
        <w:t>0</w:t>
      </w:r>
      <w:r w:rsidRPr="004E32C5">
        <w:rPr>
          <w:rFonts w:eastAsia="Cordia New"/>
          <w:spacing w:val="-6"/>
        </w:rPr>
        <w:t xml:space="preserve"> </w:t>
      </w:r>
      <w:r w:rsidRPr="004E32C5">
        <w:rPr>
          <w:rFonts w:eastAsia="Cordia New"/>
          <w:spacing w:val="-6"/>
          <w:cs/>
        </w:rPr>
        <w:t xml:space="preserve">น. ผ่านสื่ออิเล็กทรอนิกส์ด้วยระบบโปรแกรม </w:t>
      </w:r>
      <w:r w:rsidRPr="004E32C5">
        <w:rPr>
          <w:rFonts w:eastAsia="Cordia New"/>
          <w:spacing w:val="-6"/>
        </w:rPr>
        <w:t>Zoom</w:t>
      </w:r>
      <w:r w:rsidRPr="004E32C5">
        <w:rPr>
          <w:rFonts w:hint="cs"/>
          <w:spacing w:val="-6"/>
          <w:cs/>
        </w:rPr>
        <w:t xml:space="preserve"> </w:t>
      </w:r>
      <w:r w:rsidRPr="004E32C5">
        <w:rPr>
          <w:spacing w:val="-6"/>
          <w:cs/>
        </w:rPr>
        <w:t>รายละเอียดปรากฏตามสิ่งที่ส่งมาด้วย</w:t>
      </w:r>
    </w:p>
    <w:p w:rsidR="00EB6E73" w:rsidRPr="008D37A7" w:rsidRDefault="00EB6E73" w:rsidP="00012710">
      <w:pPr>
        <w:spacing w:before="120"/>
        <w:ind w:firstLine="1418"/>
        <w:jc w:val="thaiDistribute"/>
      </w:pP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:rsidR="00EB6E73" w:rsidRDefault="00EB6E73" w:rsidP="00872A1A">
      <w:pPr>
        <w:spacing w:before="24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EB6E73" w:rsidRDefault="00EB6E73" w:rsidP="00872A1A"/>
    <w:p w:rsidR="00302FE1" w:rsidRDefault="00302FE1" w:rsidP="00872A1A"/>
    <w:p w:rsidR="001317AE" w:rsidRDefault="001317AE" w:rsidP="00872A1A"/>
    <w:p w:rsidR="00872A1A" w:rsidRPr="008D37A7" w:rsidRDefault="00872A1A" w:rsidP="00872A1A"/>
    <w:p w:rsidR="00D80E5A" w:rsidRDefault="00EB6E73" w:rsidP="00D80E5A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:rsidR="00703B01" w:rsidRPr="00C1583F" w:rsidRDefault="00703B01" w:rsidP="00D80E5A">
      <w:pPr>
        <w:ind w:firstLine="3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DF85" wp14:editId="4BF8E42E">
                <wp:simplePos x="0" y="0"/>
                <wp:positionH relativeFrom="column">
                  <wp:posOffset>4529455</wp:posOffset>
                </wp:positionH>
                <wp:positionV relativeFrom="paragraph">
                  <wp:posOffset>140970</wp:posOffset>
                </wp:positionV>
                <wp:extent cx="1619250" cy="1214120"/>
                <wp:effectExtent l="0" t="0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5A" w:rsidRPr="00703B01" w:rsidRDefault="00D80E5A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...........................................</w:t>
                            </w:r>
                          </w:p>
                          <w:p w:rsidR="00D80E5A" w:rsidRPr="00703B01" w:rsidRDefault="00D80E5A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bookmarkStart w:id="0" w:name="_GoBack"/>
                            <w:bookmarkEnd w:id="0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  <w:p w:rsidR="00D80E5A" w:rsidRPr="00703B01" w:rsidRDefault="00D80E5A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กง.ทช</w:t>
                            </w:r>
                            <w:proofErr w:type="spellEnd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</w:t>
                            </w:r>
                          </w:p>
                          <w:p w:rsidR="00D80E5A" w:rsidRPr="00703B01" w:rsidRDefault="00D80E5A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</w:t>
                            </w: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:rsidR="00D80E5A" w:rsidRPr="00D80E5A" w:rsidRDefault="00D80E5A" w:rsidP="00EB6E73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</w:t>
                            </w: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703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703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356.65pt;margin-top:11.1pt;width:127.5pt;height: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" strokecolor="white">
                <v:textbox>
                  <w:txbxContent>
                    <w:p w:rsidR="00D80E5A" w:rsidRPr="00703B01" w:rsidRDefault="00D80E5A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...........................................</w:t>
                      </w:r>
                    </w:p>
                    <w:p w:rsidR="00D80E5A" w:rsidRPr="00703B01" w:rsidRDefault="00D80E5A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  <w:p w:rsidR="00D80E5A" w:rsidRPr="00703B01" w:rsidRDefault="00D80E5A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กง.ทช</w:t>
                      </w:r>
                      <w:proofErr w:type="spellEnd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</w:t>
                      </w:r>
                    </w:p>
                    <w:p w:rsidR="00D80E5A" w:rsidRPr="00703B01" w:rsidRDefault="00D80E5A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หน.</w:t>
                      </w: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</w:t>
                      </w: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:rsidR="00D80E5A" w:rsidRPr="00D80E5A" w:rsidRDefault="00D80E5A" w:rsidP="00EB6E73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</w:t>
                      </w: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r w:rsidRPr="00703B01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</w:t>
                      </w:r>
                      <w:r w:rsidRPr="00703B01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D180C" w:rsidRDefault="00DD180C" w:rsidP="00DD180C">
      <w:r>
        <w:rPr>
          <w:cs/>
        </w:rPr>
        <w:t>กองสิ่งแวดล้อมท้องถิ่น</w:t>
      </w:r>
    </w:p>
    <w:p w:rsidR="00DD180C" w:rsidRDefault="00DD180C" w:rsidP="00DD180C">
      <w:r>
        <w:rPr>
          <w:cs/>
        </w:rPr>
        <w:t xml:space="preserve">กลุ่มงานทรัพยากรธรรมชาติ  </w:t>
      </w:r>
    </w:p>
    <w:p w:rsidR="00106EF8" w:rsidRDefault="00DD180C" w:rsidP="00106EF8">
      <w:r>
        <w:rPr>
          <w:cs/>
        </w:rPr>
        <w:t xml:space="preserve">โทร. ๐-๒๒๔๑-๙๐๐๐ ต่อ 2113 </w:t>
      </w:r>
    </w:p>
    <w:p w:rsidR="00872A1A" w:rsidRPr="00106EF8" w:rsidRDefault="00872A1A" w:rsidP="00106EF8">
      <w:r>
        <w:rPr>
          <w:rFonts w:hint="cs"/>
          <w:cs/>
        </w:rPr>
        <w:t>ไ</w:t>
      </w:r>
      <w:r w:rsidRPr="00872A1A">
        <w:rPr>
          <w:cs/>
        </w:rPr>
        <w:t xml:space="preserve">ปรษณีย์อิเล็กทรอนิกส์ </w:t>
      </w:r>
      <w:r w:rsidRPr="00872A1A">
        <w:t>saraban@dla.go.th.</w:t>
      </w:r>
    </w:p>
    <w:sectPr w:rsidR="00872A1A" w:rsidRPr="00106EF8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A" w:rsidRDefault="00D80E5A" w:rsidP="00EB6E73">
      <w:r>
        <w:separator/>
      </w:r>
    </w:p>
  </w:endnote>
  <w:endnote w:type="continuationSeparator" w:id="0">
    <w:p w:rsidR="00D80E5A" w:rsidRDefault="00D80E5A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A" w:rsidRDefault="00D80E5A" w:rsidP="00EB6E73">
      <w:r>
        <w:separator/>
      </w:r>
    </w:p>
  </w:footnote>
  <w:footnote w:type="continuationSeparator" w:id="0">
    <w:p w:rsidR="00D80E5A" w:rsidRDefault="00D80E5A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07DAB"/>
    <w:rsid w:val="00010773"/>
    <w:rsid w:val="00012710"/>
    <w:rsid w:val="0001405D"/>
    <w:rsid w:val="000217B2"/>
    <w:rsid w:val="00042697"/>
    <w:rsid w:val="00050DB4"/>
    <w:rsid w:val="000C4B35"/>
    <w:rsid w:val="000F2B29"/>
    <w:rsid w:val="00102CDC"/>
    <w:rsid w:val="00106EF8"/>
    <w:rsid w:val="0011771E"/>
    <w:rsid w:val="001317AE"/>
    <w:rsid w:val="00147D9F"/>
    <w:rsid w:val="001A3733"/>
    <w:rsid w:val="001B6158"/>
    <w:rsid w:val="001C504C"/>
    <w:rsid w:val="001E2452"/>
    <w:rsid w:val="00203B62"/>
    <w:rsid w:val="00207408"/>
    <w:rsid w:val="00214077"/>
    <w:rsid w:val="00223FC6"/>
    <w:rsid w:val="00225F42"/>
    <w:rsid w:val="002269A2"/>
    <w:rsid w:val="00261E26"/>
    <w:rsid w:val="0028374F"/>
    <w:rsid w:val="0029529F"/>
    <w:rsid w:val="002C2890"/>
    <w:rsid w:val="002D29F4"/>
    <w:rsid w:val="002D4655"/>
    <w:rsid w:val="002E1622"/>
    <w:rsid w:val="00302FE1"/>
    <w:rsid w:val="00303017"/>
    <w:rsid w:val="003474B9"/>
    <w:rsid w:val="00353490"/>
    <w:rsid w:val="0035527D"/>
    <w:rsid w:val="0036355F"/>
    <w:rsid w:val="00374A0E"/>
    <w:rsid w:val="003761FB"/>
    <w:rsid w:val="00381A2D"/>
    <w:rsid w:val="00397A93"/>
    <w:rsid w:val="00420AB2"/>
    <w:rsid w:val="0046535C"/>
    <w:rsid w:val="00480802"/>
    <w:rsid w:val="0048734C"/>
    <w:rsid w:val="004B10EA"/>
    <w:rsid w:val="004C0345"/>
    <w:rsid w:val="004E32C5"/>
    <w:rsid w:val="004F1FE2"/>
    <w:rsid w:val="00517EBF"/>
    <w:rsid w:val="0052409B"/>
    <w:rsid w:val="00552C12"/>
    <w:rsid w:val="0056684E"/>
    <w:rsid w:val="005F7B97"/>
    <w:rsid w:val="00614DBD"/>
    <w:rsid w:val="006202CC"/>
    <w:rsid w:val="00627159"/>
    <w:rsid w:val="00637E96"/>
    <w:rsid w:val="00657142"/>
    <w:rsid w:val="00664E83"/>
    <w:rsid w:val="006658C7"/>
    <w:rsid w:val="00672B48"/>
    <w:rsid w:val="00682202"/>
    <w:rsid w:val="0068632F"/>
    <w:rsid w:val="006A09E4"/>
    <w:rsid w:val="006B1794"/>
    <w:rsid w:val="006B42D1"/>
    <w:rsid w:val="00703B01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7F2F50"/>
    <w:rsid w:val="008158E3"/>
    <w:rsid w:val="0083676C"/>
    <w:rsid w:val="00840F8C"/>
    <w:rsid w:val="008514A7"/>
    <w:rsid w:val="00872129"/>
    <w:rsid w:val="00872A1A"/>
    <w:rsid w:val="00874C4C"/>
    <w:rsid w:val="008B18BF"/>
    <w:rsid w:val="008D12A8"/>
    <w:rsid w:val="008D4419"/>
    <w:rsid w:val="008F5CC6"/>
    <w:rsid w:val="00911F60"/>
    <w:rsid w:val="009222EA"/>
    <w:rsid w:val="0093101D"/>
    <w:rsid w:val="00936F45"/>
    <w:rsid w:val="00937AD2"/>
    <w:rsid w:val="009A1557"/>
    <w:rsid w:val="009A2C5F"/>
    <w:rsid w:val="009B65FC"/>
    <w:rsid w:val="009C3D8A"/>
    <w:rsid w:val="009C6F13"/>
    <w:rsid w:val="009E5D6E"/>
    <w:rsid w:val="00A01E77"/>
    <w:rsid w:val="00A032C6"/>
    <w:rsid w:val="00A0398D"/>
    <w:rsid w:val="00A239EF"/>
    <w:rsid w:val="00A275A7"/>
    <w:rsid w:val="00A550CB"/>
    <w:rsid w:val="00A55CED"/>
    <w:rsid w:val="00A75E7C"/>
    <w:rsid w:val="00A833B8"/>
    <w:rsid w:val="00AA448A"/>
    <w:rsid w:val="00AB2CAC"/>
    <w:rsid w:val="00AC27F2"/>
    <w:rsid w:val="00B01C1D"/>
    <w:rsid w:val="00B146DC"/>
    <w:rsid w:val="00B345F4"/>
    <w:rsid w:val="00B3537E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94415"/>
    <w:rsid w:val="00C978FE"/>
    <w:rsid w:val="00CC2BE6"/>
    <w:rsid w:val="00CE6DCE"/>
    <w:rsid w:val="00CF46A2"/>
    <w:rsid w:val="00D27C83"/>
    <w:rsid w:val="00D30F58"/>
    <w:rsid w:val="00D617F3"/>
    <w:rsid w:val="00D80E5A"/>
    <w:rsid w:val="00D83EA7"/>
    <w:rsid w:val="00D93D74"/>
    <w:rsid w:val="00D967FC"/>
    <w:rsid w:val="00DA7D6E"/>
    <w:rsid w:val="00DC5F04"/>
    <w:rsid w:val="00DD180C"/>
    <w:rsid w:val="00DE1B6B"/>
    <w:rsid w:val="00DE1FF1"/>
    <w:rsid w:val="00E103B7"/>
    <w:rsid w:val="00E214FC"/>
    <w:rsid w:val="00E34E22"/>
    <w:rsid w:val="00E52766"/>
    <w:rsid w:val="00E6530F"/>
    <w:rsid w:val="00E76BA2"/>
    <w:rsid w:val="00E97CC2"/>
    <w:rsid w:val="00EA2691"/>
    <w:rsid w:val="00EA596A"/>
    <w:rsid w:val="00EB6E73"/>
    <w:rsid w:val="00EB7D10"/>
    <w:rsid w:val="00ED4108"/>
    <w:rsid w:val="00EE023C"/>
    <w:rsid w:val="00F15E63"/>
    <w:rsid w:val="00F227A3"/>
    <w:rsid w:val="00F25248"/>
    <w:rsid w:val="00F466B6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A02-334F-4754-87D3-FE2047EF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2</cp:revision>
  <cp:lastPrinted>2021-12-14T03:20:00Z</cp:lastPrinted>
  <dcterms:created xsi:type="dcterms:W3CDTF">2021-12-15T03:12:00Z</dcterms:created>
  <dcterms:modified xsi:type="dcterms:W3CDTF">2021-12-15T03:12:00Z</dcterms:modified>
</cp:coreProperties>
</file>