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8915" w14:textId="6D4783BC" w:rsidR="00364A28" w:rsidRDefault="00364A28" w:rsidP="00364A28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1AC578" wp14:editId="45B93588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" name="รูปภาพ 1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3AD64" w14:textId="77777777" w:rsidR="00364A28" w:rsidRDefault="00364A28" w:rsidP="00364A28">
      <w:pPr>
        <w:rPr>
          <w:rFonts w:ascii="TH SarabunIT๙" w:hAnsi="TH SarabunIT๙" w:cs="TH SarabunIT๙"/>
          <w:color w:val="000000" w:themeColor="text1"/>
        </w:rPr>
      </w:pPr>
    </w:p>
    <w:p w14:paraId="455FA919" w14:textId="77777777" w:rsidR="00364A28" w:rsidRDefault="00364A28" w:rsidP="00364A28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01E700C6" w14:textId="77777777" w:rsidR="00364A28" w:rsidRDefault="00364A28" w:rsidP="00364A28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1615537F" w14:textId="77777777" w:rsidR="00364A28" w:rsidRDefault="00364A28" w:rsidP="00364A28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4B30DF05" w14:textId="1602BD04" w:rsidR="00364A28" w:rsidRDefault="00364A28" w:rsidP="00364A28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BA18F2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cs/>
        </w:rPr>
        <w:t xml:space="preserve">  ๒๕63</w:t>
      </w:r>
    </w:p>
    <w:p w14:paraId="2CE88FEB" w14:textId="0576F800" w:rsidR="00364A28" w:rsidRDefault="00364A28" w:rsidP="00364A28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BA18F2">
        <w:rPr>
          <w:rFonts w:ascii="TH SarabunIT๙" w:hAnsi="TH SarabunIT๙" w:cs="TH SarabunIT๙" w:hint="cs"/>
          <w:cs/>
        </w:rPr>
        <w:t>แนวทางการดำเนินงานเพื่อแก้ไขปัญหาความเดือดร้อนของประชาชนที่รับเบี้ยความพิการ</w:t>
      </w:r>
    </w:p>
    <w:p w14:paraId="70E600B0" w14:textId="77777777" w:rsidR="00364A28" w:rsidRDefault="00364A28" w:rsidP="00364A28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5C9F3E83" w14:textId="21715781" w:rsidR="00BA18F2" w:rsidRDefault="00364A28" w:rsidP="00BA18F2">
      <w:pPr>
        <w:tabs>
          <w:tab w:val="left" w:pos="709"/>
        </w:tabs>
        <w:spacing w:before="120"/>
        <w:ind w:left="993" w:hanging="993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BA18F2">
        <w:rPr>
          <w:rFonts w:ascii="TH SarabunIT๙" w:hAnsi="TH SarabunIT๙" w:cs="TH SarabunIT๙"/>
          <w:color w:val="000000" w:themeColor="text1"/>
        </w:rPr>
        <w:t>1.</w:t>
      </w:r>
      <w:r w:rsidR="00237521">
        <w:rPr>
          <w:rFonts w:ascii="TH SarabunIT๙" w:hAnsi="TH SarabunIT๙" w:cs="TH SarabunIT๙"/>
          <w:color w:val="000000" w:themeColor="text1"/>
        </w:rPr>
        <w:t xml:space="preserve"> </w:t>
      </w:r>
      <w:r w:rsidR="00BA18F2" w:rsidRPr="00BA18F2">
        <w:rPr>
          <w:rFonts w:ascii="TH SarabunIT๙" w:hAnsi="TH SarabunIT๙" w:cs="TH SarabunIT๙"/>
          <w:color w:val="000000" w:themeColor="text1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</w:t>
      </w:r>
      <w:r w:rsidR="00BA18F2" w:rsidRPr="00BA18F2">
        <w:rPr>
          <w:rFonts w:ascii="TH SarabunIT๙" w:hAnsi="TH SarabunIT๙" w:cs="TH SarabunIT๙"/>
          <w:color w:val="000000" w:themeColor="text1"/>
        </w:rPr>
        <w:t>2553</w:t>
      </w:r>
      <w:r w:rsidR="00BA18F2">
        <w:rPr>
          <w:rFonts w:ascii="TH SarabunIT๙" w:hAnsi="TH SarabunIT๙" w:cs="TH SarabunIT๙" w:hint="cs"/>
          <w:color w:val="000000" w:themeColor="text1"/>
          <w:cs/>
        </w:rPr>
        <w:t xml:space="preserve"> และที่แก้ไขเพิ่มเติม</w:t>
      </w:r>
    </w:p>
    <w:p w14:paraId="42B5435E" w14:textId="7D63764E" w:rsidR="00364A28" w:rsidRDefault="00BA18F2" w:rsidP="00BA18F2">
      <w:pPr>
        <w:tabs>
          <w:tab w:val="left" w:pos="709"/>
        </w:tabs>
        <w:ind w:left="993" w:hanging="284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spacing w:val="-14"/>
        </w:rPr>
        <w:t>2</w:t>
      </w:r>
      <w:r w:rsidR="00364A28" w:rsidRPr="00BA18F2">
        <w:rPr>
          <w:rFonts w:ascii="TH SarabunIT๙" w:hAnsi="TH SarabunIT๙" w:cs="TH SarabunIT๙"/>
          <w:color w:val="000000" w:themeColor="text1"/>
          <w:spacing w:val="-14"/>
        </w:rPr>
        <w:t>.</w:t>
      </w:r>
      <w:r w:rsidR="00364A28" w:rsidRPr="00237521">
        <w:rPr>
          <w:rFonts w:ascii="TH SarabunIT๙" w:hAnsi="TH SarabunIT๙" w:cs="TH SarabunIT๙"/>
          <w:color w:val="000000" w:themeColor="text1"/>
          <w:spacing w:val="-14"/>
        </w:rPr>
        <w:t xml:space="preserve"> </w:t>
      </w:r>
      <w:r w:rsidR="00364A28" w:rsidRPr="00BA18F2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ที่ มท 0810.6/ว </w:t>
      </w:r>
      <w:r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>2517</w:t>
      </w:r>
      <w:r w:rsidR="00364A28"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>15</w:t>
      </w:r>
      <w:r w:rsidR="00364A28"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>พฤศจิกายน</w:t>
      </w:r>
      <w:r w:rsidR="00364A28"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Pr="00BA18F2">
        <w:rPr>
          <w:rFonts w:ascii="TH SarabunIT๙" w:hAnsi="TH SarabunIT๙" w:cs="TH SarabunIT๙" w:hint="cs"/>
          <w:color w:val="000000" w:themeColor="text1"/>
          <w:spacing w:val="-14"/>
          <w:cs/>
        </w:rPr>
        <w:t>0</w:t>
      </w:r>
    </w:p>
    <w:p w14:paraId="5546E4F6" w14:textId="62DB757F" w:rsidR="00BA18F2" w:rsidRPr="007D3DFC" w:rsidRDefault="00BA18F2" w:rsidP="00BA18F2">
      <w:pPr>
        <w:spacing w:before="120"/>
        <w:ind w:firstLine="1418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>ด้วยกรมส่งเสริมการปกครองท้องถิ่นได้รับแจ้งจากสมาคมประชาคมคนตาบอดไทย ว่า องค์กรปกครองส่วนท้องถิ่น</w:t>
      </w:r>
      <w:r w:rsidR="009958EC">
        <w:rPr>
          <w:rFonts w:ascii="TH SarabunIT๙" w:hAnsi="TH SarabunIT๙" w:cs="TH SarabunIT๙" w:hint="cs"/>
          <w:cs/>
        </w:rPr>
        <w:t>บางแห่ง</w:t>
      </w:r>
      <w:r>
        <w:rPr>
          <w:rFonts w:ascii="TH SarabunIT๙" w:hAnsi="TH SarabunIT๙" w:cs="TH SarabunIT๙" w:hint="cs"/>
          <w:cs/>
        </w:rPr>
        <w:t>ได้ให้คนพิการหรือผู้ดูแลคนพิการไปรายงานตัวแสดงตนการอาศัยอยู่</w:t>
      </w:r>
      <w:r w:rsidR="009958EC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ในพื้นที่</w:t>
      </w:r>
      <w:r w:rsidR="009958EC">
        <w:rPr>
          <w:rFonts w:ascii="TH SarabunIT๙" w:hAnsi="TH SarabunIT๙" w:cs="TH SarabunIT๙" w:hint="cs"/>
          <w:cs/>
        </w:rPr>
        <w:t>ข</w:t>
      </w:r>
      <w:r>
        <w:rPr>
          <w:rFonts w:ascii="TH SarabunIT๙" w:hAnsi="TH SarabunIT๙" w:cs="TH SarabunIT๙" w:hint="cs"/>
          <w:cs/>
        </w:rPr>
        <w:t>องราชการส่วนท้องถิ่น และ</w:t>
      </w:r>
      <w:r w:rsidR="009958EC">
        <w:rPr>
          <w:rFonts w:ascii="TH SarabunIT๙" w:hAnsi="TH SarabunIT๙" w:cs="TH SarabunIT๙" w:hint="cs"/>
          <w:cs/>
        </w:rPr>
        <w:t>ให้คนพิการรับเงินเบี้ยความพิการผ่านบัญชีเท่านั้น ทำให้คนพิการและ</w:t>
      </w:r>
      <w:r w:rsidR="009958EC" w:rsidRPr="007D3DFC">
        <w:rPr>
          <w:rFonts w:ascii="TH SarabunIT๙" w:hAnsi="TH SarabunIT๙" w:cs="TH SarabunIT๙" w:hint="cs"/>
          <w:spacing w:val="4"/>
          <w:cs/>
        </w:rPr>
        <w:t>ผู้ดูแลคนพิการ</w:t>
      </w:r>
      <w:r w:rsidRPr="007D3DFC">
        <w:rPr>
          <w:rFonts w:ascii="TH SarabunIT๙" w:hAnsi="TH SarabunIT๙" w:cs="TH SarabunIT๙" w:hint="cs"/>
          <w:spacing w:val="4"/>
          <w:cs/>
        </w:rPr>
        <w:t>ได้</w:t>
      </w:r>
      <w:r w:rsidR="009958EC" w:rsidRPr="007D3DFC">
        <w:rPr>
          <w:rFonts w:ascii="TH SarabunIT๙" w:hAnsi="TH SarabunIT๙" w:cs="TH SarabunIT๙" w:hint="cs"/>
          <w:spacing w:val="4"/>
          <w:cs/>
        </w:rPr>
        <w:t>รับ</w:t>
      </w:r>
      <w:r w:rsidRPr="007D3DFC">
        <w:rPr>
          <w:rFonts w:ascii="TH SarabunIT๙" w:hAnsi="TH SarabunIT๙" w:cs="TH SarabunIT๙" w:hint="cs"/>
          <w:spacing w:val="4"/>
          <w:cs/>
        </w:rPr>
        <w:t>ความเดือดร้อน</w:t>
      </w:r>
    </w:p>
    <w:p w14:paraId="189F8A99" w14:textId="127B8FA7" w:rsidR="00364A28" w:rsidRDefault="00364A28" w:rsidP="009958EC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/>
          <w:color w:val="000000" w:themeColor="text1"/>
          <w:spacing w:val="-4"/>
          <w:cs/>
        </w:rPr>
        <w:t>กรมส่งเสริมการปกครองท้องถิ่นพิจารณาแล้วเห็นว่า เพื่อให้การ</w:t>
      </w:r>
      <w:r w:rsidR="009958EC">
        <w:rPr>
          <w:rFonts w:ascii="TH SarabunIT๙" w:hAnsi="TH SarabunIT๙" w:cs="TH SarabunIT๙" w:hint="cs"/>
          <w:color w:val="000000" w:themeColor="text1"/>
          <w:spacing w:val="-4"/>
          <w:cs/>
        </w:rPr>
        <w:t>แก้ไขปัญหาดังกล่าว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เป็นไป</w:t>
      </w:r>
      <w:r w:rsidR="009958E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ด้วยความเรียบร้อย</w:t>
      </w:r>
      <w:r w:rsidR="009958E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และ</w:t>
      </w:r>
      <w:r w:rsidR="009958EC">
        <w:rPr>
          <w:rFonts w:ascii="TH SarabunIT๙" w:hAnsi="TH SarabunIT๙" w:cs="TH SarabunIT๙" w:hint="cs"/>
          <w:cs/>
        </w:rPr>
        <w:t xml:space="preserve">เพื่อประโยชน์ในการส่งเสริมและพัฒนาคุณภาพชีวิตคนพิการ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จึงขอให้จังหวัด</w:t>
      </w:r>
      <w:r w:rsidR="009958E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แจ้ง</w:t>
      </w:r>
      <w:r w:rsidR="009958EC">
        <w:rPr>
          <w:rFonts w:ascii="TH SarabunIT๙" w:hAnsi="TH SarabunIT๙" w:cs="TH SarabunIT๙" w:hint="cs"/>
          <w:cs/>
        </w:rPr>
        <w:t>แนวทางการดำเนินงานเพื่อแก้ไขปัญหาความเดือดร้อนของประชาชนที่รับเบี้ยความพิการ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ให้องค์กรปกครองส่วนท้องถิ่นทราบและถือปฏิบัติ</w:t>
      </w:r>
      <w:r w:rsidR="009958E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ดังนี้</w:t>
      </w:r>
    </w:p>
    <w:p w14:paraId="15741E78" w14:textId="03F11E86" w:rsidR="00FB1F54" w:rsidRDefault="00FB1F54" w:rsidP="00FB1F54">
      <w:pPr>
        <w:tabs>
          <w:tab w:val="left" w:pos="1440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cs/>
        </w:rPr>
      </w:pPr>
      <w:r w:rsidRPr="000A28F8">
        <w:rPr>
          <w:rFonts w:ascii="TH SarabunIT๙" w:hAnsi="TH SarabunIT๙" w:cs="TH SarabunIT๙"/>
          <w:color w:val="000000" w:themeColor="text1"/>
          <w:spacing w:val="-2"/>
        </w:rPr>
        <w:t xml:space="preserve">1. </w:t>
      </w:r>
      <w:r w:rsidRPr="000A28F8">
        <w:rPr>
          <w:rFonts w:ascii="TH SarabunIT๙" w:hAnsi="TH SarabunIT๙" w:cs="TH SarabunIT๙"/>
          <w:color w:val="000000" w:themeColor="text1"/>
          <w:spacing w:val="-2"/>
          <w:cs/>
        </w:rPr>
        <w:t>การ</w:t>
      </w:r>
      <w:r w:rsidR="006B4550" w:rsidRPr="000A28F8">
        <w:rPr>
          <w:rFonts w:ascii="TH SarabunIT๙" w:hAnsi="TH SarabunIT๙" w:cs="TH SarabunIT๙" w:hint="cs"/>
          <w:color w:val="000000" w:themeColor="text1"/>
          <w:spacing w:val="-2"/>
          <w:cs/>
        </w:rPr>
        <w:t>จ่ายเงินเบี้ยความพิการให้แก่ผู้มีสิทธิ</w:t>
      </w:r>
      <w:r w:rsidR="000A28F8" w:rsidRPr="000A28F8">
        <w:rPr>
          <w:rFonts w:ascii="TH SarabunIT๙" w:hAnsi="TH SarabunIT๙" w:cs="TH SarabunIT๙" w:hint="cs"/>
          <w:color w:val="000000" w:themeColor="text1"/>
          <w:spacing w:val="-2"/>
          <w:cs/>
        </w:rPr>
        <w:t>รับเงินเบี้ยความพิการ</w:t>
      </w:r>
      <w:r w:rsidR="006B4550" w:rsidRPr="000A28F8">
        <w:rPr>
          <w:rFonts w:ascii="TH SarabunIT๙" w:hAnsi="TH SarabunIT๙" w:cs="TH SarabunIT๙" w:hint="cs"/>
          <w:color w:val="000000" w:themeColor="text1"/>
          <w:spacing w:val="-2"/>
          <w:cs/>
        </w:rPr>
        <w:t>ให้ดำเนินการตาม ข้อ 13</w:t>
      </w:r>
      <w:r w:rsidR="006B4550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แห่ง</w:t>
      </w:r>
      <w:r w:rsidRPr="00FB1F54">
        <w:rPr>
          <w:rFonts w:ascii="TH SarabunIT๙" w:hAnsi="TH SarabunIT๙" w:cs="TH SarabunIT๙"/>
          <w:color w:val="000000" w:themeColor="text1"/>
          <w:spacing w:val="4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</w:t>
      </w:r>
      <w:r w:rsidRPr="00FB1F54">
        <w:rPr>
          <w:rFonts w:ascii="TH SarabunIT๙" w:hAnsi="TH SarabunIT๙" w:cs="TH SarabunIT๙"/>
          <w:color w:val="000000" w:themeColor="text1"/>
          <w:spacing w:val="4"/>
        </w:rPr>
        <w:t>2553</w:t>
      </w:r>
      <w:r w:rsidRPr="00FB1F54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6B4550">
        <w:rPr>
          <w:rFonts w:ascii="TH SarabunIT๙" w:hAnsi="TH SarabunIT๙" w:cs="TH SarabunIT๙" w:hint="cs"/>
          <w:color w:val="000000" w:themeColor="text1"/>
          <w:spacing w:val="4"/>
          <w:cs/>
        </w:rPr>
        <w:t>และที่แก้ไขเพิ่มเติม</w:t>
      </w:r>
      <w:r w:rsidR="00F50611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EF3C66">
        <w:rPr>
          <w:rFonts w:ascii="TH SarabunIT๙" w:hAnsi="TH SarabunIT๙" w:cs="TH SarabunIT๙" w:hint="cs"/>
          <w:color w:val="000000" w:themeColor="text1"/>
          <w:spacing w:val="4"/>
          <w:cs/>
        </w:rPr>
        <w:t>โดยเป็นไปตามความประสงค์ของผู้มีสิทธิ</w:t>
      </w:r>
    </w:p>
    <w:p w14:paraId="63CF2AE1" w14:textId="0D87EB51" w:rsidR="006B4550" w:rsidRPr="004F2A9E" w:rsidRDefault="006B4550" w:rsidP="00FB1F54">
      <w:pPr>
        <w:tabs>
          <w:tab w:val="left" w:pos="1440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6"/>
          <w:cs/>
        </w:rPr>
      </w:pP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2. </w:t>
      </w:r>
      <w:r w:rsidR="008907B8">
        <w:rPr>
          <w:rFonts w:ascii="TH SarabunIT๙" w:hAnsi="TH SarabunIT๙" w:cs="TH SarabunIT๙" w:hint="cs"/>
          <w:color w:val="000000" w:themeColor="text1"/>
          <w:spacing w:val="4"/>
          <w:cs/>
        </w:rPr>
        <w:t>การตรวจสอบ</w:t>
      </w:r>
      <w:r w:rsidR="00FF0324">
        <w:rPr>
          <w:rFonts w:ascii="TH SarabunIT๙" w:hAnsi="TH SarabunIT๙" w:cs="TH SarabunIT๙" w:hint="cs"/>
          <w:color w:val="000000" w:themeColor="text1"/>
          <w:spacing w:val="4"/>
          <w:cs/>
        </w:rPr>
        <w:t>ส</w:t>
      </w:r>
      <w:r w:rsidR="008907B8">
        <w:rPr>
          <w:rFonts w:ascii="TH SarabunIT๙" w:hAnsi="TH SarabunIT๙" w:cs="TH SarabunIT๙" w:hint="cs"/>
          <w:color w:val="000000" w:themeColor="text1"/>
          <w:spacing w:val="4"/>
          <w:cs/>
        </w:rPr>
        <w:t>ถานะ</w:t>
      </w:r>
      <w:r w:rsidR="009E22AA">
        <w:rPr>
          <w:rFonts w:ascii="TH SarabunIT๙" w:hAnsi="TH SarabunIT๙" w:cs="TH SarabunIT๙" w:hint="cs"/>
          <w:color w:val="000000" w:themeColor="text1"/>
          <w:spacing w:val="4"/>
          <w:cs/>
        </w:rPr>
        <w:t>ตามข้อ 10 แห่ง</w:t>
      </w:r>
      <w:r w:rsidR="009E22AA" w:rsidRPr="00FB1F54">
        <w:rPr>
          <w:rFonts w:ascii="TH SarabunIT๙" w:hAnsi="TH SarabunIT๙" w:cs="TH SarabunIT๙"/>
          <w:color w:val="000000" w:themeColor="text1"/>
          <w:spacing w:val="4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</w:t>
      </w:r>
      <w:r w:rsidR="009E22AA" w:rsidRPr="00FB1F54">
        <w:rPr>
          <w:rFonts w:ascii="TH SarabunIT๙" w:hAnsi="TH SarabunIT๙" w:cs="TH SarabunIT๙"/>
          <w:color w:val="000000" w:themeColor="text1"/>
          <w:spacing w:val="4"/>
        </w:rPr>
        <w:t>2553</w:t>
      </w:r>
      <w:r w:rsidR="009E22AA" w:rsidRPr="00FB1F54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9E22AA">
        <w:rPr>
          <w:rFonts w:ascii="TH SarabunIT๙" w:hAnsi="TH SarabunIT๙" w:cs="TH SarabunIT๙" w:hint="cs"/>
          <w:color w:val="000000" w:themeColor="text1"/>
          <w:spacing w:val="4"/>
          <w:cs/>
        </w:rPr>
        <w:t>และที่แก้ไขเพิ่มเติม กรณีสถานะค</w:t>
      </w:r>
      <w:r w:rsidR="00AE0E4D">
        <w:rPr>
          <w:rFonts w:ascii="TH SarabunIT๙" w:hAnsi="TH SarabunIT๙" w:cs="TH SarabunIT๙" w:hint="cs"/>
          <w:color w:val="000000" w:themeColor="text1"/>
          <w:spacing w:val="4"/>
          <w:cs/>
        </w:rPr>
        <w:t>วาม</w:t>
      </w:r>
      <w:r w:rsidR="009E22AA">
        <w:rPr>
          <w:rFonts w:ascii="TH SarabunIT๙" w:hAnsi="TH SarabunIT๙" w:cs="TH SarabunIT๙" w:hint="cs"/>
          <w:color w:val="000000" w:themeColor="text1"/>
          <w:spacing w:val="4"/>
          <w:cs/>
        </w:rPr>
        <w:t>พิการให้ตรวจสอบจากบัตรประจำตัวคนพิการ สำหรับกรณีการดำรงชีวิตอยู่และ</w:t>
      </w:r>
      <w:r w:rsidR="008148CB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</w:t>
      </w:r>
      <w:r w:rsidR="008907B8">
        <w:rPr>
          <w:rFonts w:ascii="TH SarabunIT๙" w:hAnsi="TH SarabunIT๙" w:cs="TH SarabunIT๙" w:hint="cs"/>
          <w:color w:val="000000" w:themeColor="text1"/>
          <w:spacing w:val="4"/>
          <w:cs/>
        </w:rPr>
        <w:t>การอาศัยอยู่</w:t>
      </w:r>
      <w:r w:rsidR="000A28F8">
        <w:rPr>
          <w:rFonts w:ascii="TH SarabunIT๙" w:hAnsi="TH SarabunIT๙" w:cs="TH SarabunIT๙" w:hint="cs"/>
          <w:color w:val="000000" w:themeColor="text1"/>
          <w:spacing w:val="4"/>
          <w:cs/>
        </w:rPr>
        <w:t>ในพื้นที่ของคนพิการ ให้ตรวจสอบจาก</w:t>
      </w:r>
      <w:r w:rsidR="000A28F8">
        <w:rPr>
          <w:rFonts w:ascii="TH SarabunIT๙" w:hAnsi="TH SarabunIT๙" w:cs="TH SarabunIT๙" w:hint="cs"/>
          <w:color w:val="000000" w:themeColor="text1"/>
          <w:cs/>
        </w:rPr>
        <w:t>รายงานผล</w:t>
      </w:r>
      <w:r w:rsidR="000A28F8" w:rsidRPr="00397E03">
        <w:rPr>
          <w:rFonts w:ascii="TH SarabunIT๙" w:hAnsi="TH SarabunIT๙" w:cs="TH SarabunIT๙" w:hint="cs"/>
          <w:color w:val="000000" w:themeColor="text1"/>
          <w:cs/>
        </w:rPr>
        <w:t>การตรวจสอบ</w:t>
      </w:r>
      <w:r w:rsidR="00D07DBA">
        <w:rPr>
          <w:rFonts w:ascii="TH SarabunIT๙" w:hAnsi="TH SarabunIT๙" w:cs="TH SarabunIT๙" w:hint="cs"/>
          <w:color w:val="000000" w:themeColor="text1"/>
          <w:cs/>
        </w:rPr>
        <w:t>ของ</w:t>
      </w:r>
      <w:r w:rsidR="000A28F8" w:rsidRPr="00397E03">
        <w:rPr>
          <w:rFonts w:ascii="TH SarabunIT๙" w:hAnsi="TH SarabunIT๙" w:cs="TH SarabunIT๙" w:hint="cs"/>
          <w:color w:val="000000" w:themeColor="text1"/>
          <w:cs/>
        </w:rPr>
        <w:t>กรมการปกครอง</w:t>
      </w:r>
      <w:r w:rsidR="00D07DBA">
        <w:rPr>
          <w:rFonts w:ascii="TH SarabunIT๙" w:hAnsi="TH SarabunIT๙" w:cs="TH SarabunIT๙" w:hint="cs"/>
          <w:color w:val="000000" w:themeColor="text1"/>
          <w:cs/>
        </w:rPr>
        <w:t xml:space="preserve">                      </w:t>
      </w:r>
      <w:r w:rsidR="000A28F8" w:rsidRPr="00397E03">
        <w:rPr>
          <w:rFonts w:ascii="TH SarabunIT๙" w:hAnsi="TH SarabunIT๙" w:cs="TH SarabunIT๙" w:hint="cs"/>
          <w:color w:val="000000" w:themeColor="text1"/>
          <w:cs/>
        </w:rPr>
        <w:t>ในแต่ละเดือน</w:t>
      </w:r>
      <w:r w:rsidR="000A28F8">
        <w:rPr>
          <w:rFonts w:ascii="TH SarabunIT๙" w:hAnsi="TH SarabunIT๙" w:cs="TH SarabunIT๙" w:hint="cs"/>
          <w:color w:val="000000" w:themeColor="text1"/>
          <w:cs/>
        </w:rPr>
        <w:t>ได้ที่ระบบสารสนเทศการจัดการฐานข้อมูลผู้รับเงินเบี้ยยังชีพขององค์กรปกครองส่วนท้องถิ่น</w:t>
      </w:r>
      <w:r w:rsidR="00D07DBA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0A28F8">
        <w:rPr>
          <w:rFonts w:ascii="TH SarabunIT๙" w:hAnsi="TH SarabunIT๙" w:cs="TH SarabunIT๙" w:hint="cs"/>
          <w:color w:val="000000" w:themeColor="text1"/>
          <w:cs/>
        </w:rPr>
        <w:t>ของ</w:t>
      </w:r>
      <w:r w:rsidR="000A28F8" w:rsidRPr="004F2A9E">
        <w:rPr>
          <w:rFonts w:ascii="TH SarabunIT๙" w:hAnsi="TH SarabunIT๙" w:cs="TH SarabunIT๙" w:hint="cs"/>
          <w:color w:val="000000" w:themeColor="text1"/>
          <w:spacing w:val="6"/>
          <w:cs/>
        </w:rPr>
        <w:t>กรมส่งเสริมการปกครองท้องถิ่น</w:t>
      </w:r>
    </w:p>
    <w:p w14:paraId="3B94E1A1" w14:textId="2E47EBE6" w:rsidR="00364A28" w:rsidRDefault="00364A28" w:rsidP="00364A28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>จึงเรียนมาเพื่อโปรดพิจารณา</w:t>
      </w:r>
      <w:r w:rsidR="009E3896">
        <w:rPr>
          <w:rFonts w:ascii="TH SarabunIT๙" w:hAnsi="TH SarabunIT๙" w:cs="TH SarabunIT๙" w:hint="cs"/>
          <w:color w:val="000000" w:themeColor="text1"/>
          <w:szCs w:val="32"/>
          <w:cs/>
        </w:rPr>
        <w:t>ดำเนินการ</w:t>
      </w:r>
    </w:p>
    <w:p w14:paraId="59A0B35B" w14:textId="77777777" w:rsidR="00364A28" w:rsidRDefault="00364A28" w:rsidP="00364A28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050D8A0C" w14:textId="77777777" w:rsidR="00364A28" w:rsidRDefault="00364A28" w:rsidP="00364A28">
      <w:pPr>
        <w:rPr>
          <w:color w:val="000000" w:themeColor="text1"/>
          <w:sz w:val="22"/>
          <w:szCs w:val="22"/>
          <w:cs/>
        </w:rPr>
      </w:pPr>
    </w:p>
    <w:p w14:paraId="7375959E" w14:textId="77777777" w:rsidR="00364A28" w:rsidRDefault="00364A28" w:rsidP="00364A28">
      <w:pPr>
        <w:rPr>
          <w:color w:val="000000" w:themeColor="text1"/>
          <w:sz w:val="28"/>
          <w:szCs w:val="28"/>
          <w:cs/>
        </w:rPr>
      </w:pPr>
    </w:p>
    <w:p w14:paraId="00F9D580" w14:textId="77777777" w:rsidR="00364A28" w:rsidRDefault="00364A28" w:rsidP="00364A28">
      <w:pPr>
        <w:rPr>
          <w:color w:val="000000" w:themeColor="text1"/>
          <w:sz w:val="28"/>
          <w:szCs w:val="28"/>
        </w:rPr>
      </w:pPr>
    </w:p>
    <w:p w14:paraId="0B802FCC" w14:textId="77777777" w:rsidR="00364A28" w:rsidRDefault="00364A28" w:rsidP="00364A28">
      <w:pPr>
        <w:rPr>
          <w:color w:val="000000" w:themeColor="text1"/>
          <w:sz w:val="28"/>
          <w:szCs w:val="28"/>
        </w:rPr>
      </w:pPr>
    </w:p>
    <w:p w14:paraId="3F57F279" w14:textId="7F25FE68" w:rsidR="00364A28" w:rsidRDefault="00364A28" w:rsidP="009E22A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2BFDD65D" w14:textId="03A0FCEF" w:rsidR="00364A28" w:rsidRDefault="00364A28" w:rsidP="00364A28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  <w:highlight w:val="yellow"/>
        </w:rPr>
      </w:pPr>
    </w:p>
    <w:p w14:paraId="44156F6C" w14:textId="4BF0843B" w:rsidR="00364A28" w:rsidRDefault="00364A28" w:rsidP="00364A28">
      <w:pPr>
        <w:rPr>
          <w:color w:val="000000" w:themeColor="text1"/>
        </w:rPr>
      </w:pPr>
    </w:p>
    <w:p w14:paraId="73D55BA1" w14:textId="77777777" w:rsidR="00C538A1" w:rsidRPr="00C35D45" w:rsidRDefault="00C538A1" w:rsidP="00364A28">
      <w:pPr>
        <w:rPr>
          <w:rFonts w:hint="cs"/>
        </w:rPr>
      </w:pPr>
      <w:bookmarkStart w:id="0" w:name="_GoBack"/>
      <w:bookmarkEnd w:id="0"/>
    </w:p>
    <w:sectPr w:rsidR="00C538A1" w:rsidRPr="00C35D45" w:rsidSect="00724DB6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28"/>
    <w:rsid w:val="00014910"/>
    <w:rsid w:val="00036986"/>
    <w:rsid w:val="00075259"/>
    <w:rsid w:val="00097CC3"/>
    <w:rsid w:val="000A28F8"/>
    <w:rsid w:val="000A35F1"/>
    <w:rsid w:val="001052CD"/>
    <w:rsid w:val="0019128B"/>
    <w:rsid w:val="00216099"/>
    <w:rsid w:val="00220797"/>
    <w:rsid w:val="00237521"/>
    <w:rsid w:val="00310B2F"/>
    <w:rsid w:val="003172DD"/>
    <w:rsid w:val="00364A28"/>
    <w:rsid w:val="00397E03"/>
    <w:rsid w:val="003A5235"/>
    <w:rsid w:val="003B33AD"/>
    <w:rsid w:val="004E22D4"/>
    <w:rsid w:val="004F2A9E"/>
    <w:rsid w:val="00540869"/>
    <w:rsid w:val="00596480"/>
    <w:rsid w:val="005C47C3"/>
    <w:rsid w:val="005F103F"/>
    <w:rsid w:val="00656045"/>
    <w:rsid w:val="00665EE4"/>
    <w:rsid w:val="006B4550"/>
    <w:rsid w:val="006B6A52"/>
    <w:rsid w:val="006E23DA"/>
    <w:rsid w:val="006E6AA8"/>
    <w:rsid w:val="00701036"/>
    <w:rsid w:val="00724DB6"/>
    <w:rsid w:val="00727180"/>
    <w:rsid w:val="007516B2"/>
    <w:rsid w:val="00797613"/>
    <w:rsid w:val="007D084E"/>
    <w:rsid w:val="007D0F0C"/>
    <w:rsid w:val="007D3DFC"/>
    <w:rsid w:val="00806072"/>
    <w:rsid w:val="008148CB"/>
    <w:rsid w:val="00857D67"/>
    <w:rsid w:val="008907B8"/>
    <w:rsid w:val="008D6867"/>
    <w:rsid w:val="009407B7"/>
    <w:rsid w:val="00993206"/>
    <w:rsid w:val="009948C3"/>
    <w:rsid w:val="009958EC"/>
    <w:rsid w:val="009A2802"/>
    <w:rsid w:val="009B6F94"/>
    <w:rsid w:val="009E22AA"/>
    <w:rsid w:val="009E3896"/>
    <w:rsid w:val="009F6412"/>
    <w:rsid w:val="00A20DD4"/>
    <w:rsid w:val="00A721D7"/>
    <w:rsid w:val="00AE0E4D"/>
    <w:rsid w:val="00B12454"/>
    <w:rsid w:val="00B71092"/>
    <w:rsid w:val="00BA18F2"/>
    <w:rsid w:val="00BA4CF8"/>
    <w:rsid w:val="00BD2AEA"/>
    <w:rsid w:val="00BE50EC"/>
    <w:rsid w:val="00BF2DF6"/>
    <w:rsid w:val="00C0484E"/>
    <w:rsid w:val="00C35D45"/>
    <w:rsid w:val="00C538A1"/>
    <w:rsid w:val="00C91029"/>
    <w:rsid w:val="00CD7413"/>
    <w:rsid w:val="00D02813"/>
    <w:rsid w:val="00D07DBA"/>
    <w:rsid w:val="00D54BC9"/>
    <w:rsid w:val="00D57484"/>
    <w:rsid w:val="00D643C7"/>
    <w:rsid w:val="00D81BD0"/>
    <w:rsid w:val="00E10E4B"/>
    <w:rsid w:val="00E16D1F"/>
    <w:rsid w:val="00E82DE1"/>
    <w:rsid w:val="00ED2783"/>
    <w:rsid w:val="00ED695D"/>
    <w:rsid w:val="00EF3C66"/>
    <w:rsid w:val="00F13354"/>
    <w:rsid w:val="00F2432F"/>
    <w:rsid w:val="00F405F9"/>
    <w:rsid w:val="00F418AA"/>
    <w:rsid w:val="00F4265B"/>
    <w:rsid w:val="00F50611"/>
    <w:rsid w:val="00F67C95"/>
    <w:rsid w:val="00FB1F54"/>
    <w:rsid w:val="00FC7A7B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98800"/>
  <w15:chartTrackingRefBased/>
  <w15:docId w15:val="{6C00DC47-F740-431A-B6C4-30D726D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2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4A2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364A28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364A28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364A28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semiHidden/>
    <w:unhideWhenUsed/>
    <w:rsid w:val="00364A2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364A28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364A28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64A28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C47C3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47C3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9826-E20F-4C85-B4E1-D05DE08F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93</cp:revision>
  <cp:lastPrinted>2020-02-13T06:15:00Z</cp:lastPrinted>
  <dcterms:created xsi:type="dcterms:W3CDTF">2020-02-12T10:21:00Z</dcterms:created>
  <dcterms:modified xsi:type="dcterms:W3CDTF">2020-02-19T07:55:00Z</dcterms:modified>
</cp:coreProperties>
</file>