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3649"/>
      </w:tblGrid>
      <w:tr w:rsidR="008D7E0A" w:rsidRPr="00417FC6" w:rsidTr="003468C6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2552" w:type="dxa"/>
          </w:tcPr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E0A" w:rsidRPr="00417FC6" w:rsidRDefault="008D7E0A" w:rsidP="003468C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17FC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417F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FC6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417F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FC6">
              <w:rPr>
                <w:rFonts w:ascii="TH SarabunIT๙" w:hAnsi="TH SarabunIT๙" w:cs="TH SarabunIT๙"/>
                <w:sz w:val="32"/>
                <w:szCs w:val="32"/>
                <w:cs/>
              </w:rPr>
              <w:t>0808.2</w:t>
            </w:r>
            <w:r w:rsidRPr="00417FC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 5467</w:t>
            </w:r>
          </w:p>
        </w:tc>
        <w:tc>
          <w:tcPr>
            <w:tcW w:w="4111" w:type="dxa"/>
          </w:tcPr>
          <w:p w:rsidR="008D7E0A" w:rsidRPr="00417FC6" w:rsidRDefault="008D7E0A" w:rsidP="00346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-398780</wp:posOffset>
                      </wp:positionV>
                      <wp:extent cx="1115695" cy="390525"/>
                      <wp:effectExtent l="0" t="3810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7E0A" w:rsidRPr="000B0E17" w:rsidRDefault="008D7E0A" w:rsidP="008D7E0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0B0E1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/>
                                      <w:sz w:val="40"/>
                                      <w:szCs w:val="40"/>
                                      <w:cs/>
                                    </w:rPr>
                                    <w:t>สำเนา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3.65pt;margin-top:-31.4pt;width:87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" stroked="f">
                      <v:textbox>
                        <w:txbxContent>
                          <w:p w:rsidR="008D7E0A" w:rsidRPr="000B0E17" w:rsidRDefault="008D7E0A" w:rsidP="008D7E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0E1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สำเนา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051560" cy="10096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9" w:type="dxa"/>
          </w:tcPr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7FC6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ะทรวงมหาดไทย</w:t>
            </w:r>
          </w:p>
          <w:p w:rsidR="008D7E0A" w:rsidRPr="00417FC6" w:rsidRDefault="008D7E0A" w:rsidP="00346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FC6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อัษฎางค์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7FC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ทม. </w:t>
            </w:r>
            <w:r w:rsidRPr="00417FC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17FC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</w:tbl>
    <w:p w:rsidR="008D7E0A" w:rsidRPr="00417FC6" w:rsidRDefault="008D7E0A" w:rsidP="008D7E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17FC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417F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17FC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8D7E0A" w:rsidRPr="00761A2F" w:rsidRDefault="008D7E0A" w:rsidP="008D7E0A">
      <w:pPr>
        <w:pStyle w:val="6"/>
        <w:tabs>
          <w:tab w:val="clear" w:pos="1418"/>
          <w:tab w:val="clear" w:pos="1701"/>
          <w:tab w:val="clear" w:pos="1843"/>
          <w:tab w:val="clear" w:pos="2268"/>
          <w:tab w:val="left" w:pos="-5040"/>
        </w:tabs>
        <w:spacing w:before="120"/>
        <w:ind w:left="720" w:hanging="720"/>
        <w:jc w:val="thaiDistribute"/>
        <w:rPr>
          <w:rFonts w:ascii="TH SarabunIT๙" w:hAnsi="TH SarabunIT๙" w:cs="TH SarabunIT๙"/>
          <w:cs/>
        </w:rPr>
      </w:pPr>
      <w:r w:rsidRPr="00626E0C">
        <w:rPr>
          <w:rFonts w:ascii="TH SarabunIT๙" w:hAnsi="TH SarabunIT๙" w:cs="TH SarabunIT๙"/>
          <w:cs/>
        </w:rPr>
        <w:t>เรื่อง</w:t>
      </w:r>
      <w:r w:rsidRPr="00626E0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2"/>
          <w:cs/>
        </w:rPr>
        <w:t>ซักซ้อมแนวทางปฏิบัติตามระเบียบกระทรวงมหาดไทยว่าด้วยเงินบำรุงโรงพยาบาล และหน่วยบริการสาธารณสุข</w:t>
      </w:r>
      <w:r>
        <w:rPr>
          <w:rFonts w:ascii="TH SarabunIT๙" w:hAnsi="TH SarabunIT๙" w:cs="TH SarabunIT๙" w:hint="cs"/>
          <w:cs/>
        </w:rPr>
        <w:t>ขององค์กรปกครองส่วนท้องถิ่น พ.ศ. 2560 และที่แก้ไขเพิ่มเติม</w:t>
      </w:r>
    </w:p>
    <w:p w:rsidR="008D7E0A" w:rsidRDefault="008D7E0A" w:rsidP="008D7E0A">
      <w:pPr>
        <w:pStyle w:val="6"/>
        <w:tabs>
          <w:tab w:val="clear" w:pos="1418"/>
          <w:tab w:val="clear" w:pos="1701"/>
          <w:tab w:val="clear" w:pos="1843"/>
          <w:tab w:val="clear" w:pos="2268"/>
          <w:tab w:val="left" w:pos="-5040"/>
        </w:tabs>
        <w:spacing w:before="120"/>
        <w:ind w:left="720" w:hanging="720"/>
        <w:jc w:val="thaiDistribute"/>
        <w:rPr>
          <w:rFonts w:ascii="TH SarabunIT๙" w:hAnsi="TH SarabunIT๙" w:cs="TH SarabunIT๙"/>
        </w:rPr>
      </w:pPr>
      <w:r w:rsidRPr="00626E0C">
        <w:rPr>
          <w:rFonts w:ascii="TH SarabunIT๙" w:hAnsi="TH SarabunIT๙" w:cs="TH SarabunIT๙"/>
          <w:cs/>
        </w:rPr>
        <w:t>เรียน</w:t>
      </w:r>
      <w:r w:rsidRPr="00626E0C">
        <w:rPr>
          <w:rFonts w:ascii="TH SarabunIT๙" w:hAnsi="TH SarabunIT๙" w:cs="TH SarabunIT๙"/>
        </w:rPr>
        <w:t xml:space="preserve"> </w:t>
      </w:r>
      <w:r w:rsidRPr="00626E0C">
        <w:rPr>
          <w:rFonts w:ascii="TH SarabunIT๙" w:hAnsi="TH SarabunIT๙" w:cs="TH SarabunIT๙"/>
        </w:rPr>
        <w:tab/>
      </w:r>
      <w:r w:rsidRPr="00626E0C">
        <w:rPr>
          <w:rFonts w:ascii="TH SarabunIT๙" w:hAnsi="TH SarabunIT๙" w:cs="TH SarabunIT๙"/>
          <w:cs/>
        </w:rPr>
        <w:t>ผู้ว่าราชการจังหวัด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</w:p>
    <w:p w:rsidR="008D7E0A" w:rsidRPr="0084492F" w:rsidRDefault="008D7E0A" w:rsidP="008D7E0A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4492F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84492F">
        <w:rPr>
          <w:rFonts w:ascii="TH SarabunIT๙" w:hAnsi="TH SarabunIT๙" w:cs="TH SarabunIT๙" w:hint="cs"/>
          <w:sz w:val="32"/>
          <w:szCs w:val="32"/>
          <w:cs/>
        </w:rPr>
        <w:tab/>
        <w:t>ระเบียบกระทรวงมหาดไทยว่าด้วยเงินบำรุงโรงพยาบาลและหน่วยบริการสาธารณสุขขององค์กร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492F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 2560 และที่แก้ไขเพิ่มเติม</w:t>
      </w:r>
    </w:p>
    <w:p w:rsidR="008D7E0A" w:rsidRDefault="008D7E0A" w:rsidP="008D7E0A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ตัวอย่างแผนการใช้จ่ายเงินบำรุงโรงพยาบาลและหน่วยบริการสาธารณสุข</w:t>
      </w:r>
    </w:p>
    <w:p w:rsidR="008D7E0A" w:rsidRPr="0084492F" w:rsidRDefault="008D7E0A" w:rsidP="008D7E0A">
      <w:pPr>
        <w:pStyle w:val="3"/>
        <w:tabs>
          <w:tab w:val="clear" w:pos="1418"/>
          <w:tab w:val="left" w:pos="-2268"/>
        </w:tabs>
        <w:spacing w:before="120"/>
        <w:ind w:firstLine="1701"/>
        <w:rPr>
          <w:rFonts w:ascii="TH SarabunIT๙" w:hAnsi="TH SarabunIT๙" w:cs="TH SarabunIT๙"/>
          <w:spacing w:val="0"/>
        </w:rPr>
      </w:pPr>
      <w:r w:rsidRPr="0084492F">
        <w:rPr>
          <w:rFonts w:ascii="TH SarabunIT๙" w:hAnsi="TH SarabunIT๙" w:cs="TH SarabunIT๙" w:hint="cs"/>
          <w:spacing w:val="0"/>
          <w:cs/>
        </w:rPr>
        <w:t>ด้วยกระทรวงมหาดไทย โดยกรมส่งเสริมการปกครองท้องถิ่น ได้รับการประสานจาก</w:t>
      </w:r>
      <w:r w:rsidRPr="00537C21">
        <w:rPr>
          <w:rFonts w:ascii="TH SarabunIT๙" w:hAnsi="TH SarabunIT๙" w:cs="TH SarabunIT๙" w:hint="cs"/>
          <w:spacing w:val="6"/>
          <w:cs/>
        </w:rPr>
        <w:t>องค์กรปกครองส่วนท้องถิ่นโดยขอหารือเกี่ยวกับแนวทางปฏิบัติตามระเบียบกระทรวงมหาดไทยว่าด้วยเงิน</w:t>
      </w:r>
      <w:r w:rsidRPr="0084492F">
        <w:rPr>
          <w:rFonts w:ascii="TH SarabunIT๙" w:hAnsi="TH SarabunIT๙" w:cs="TH SarabunIT๙" w:hint="cs"/>
          <w:spacing w:val="0"/>
          <w:cs/>
        </w:rPr>
        <w:t>บำรุงโรงพยาบาลและหน่วยบริการสาธารณสุขขององค์กรปกครองส่วนท้องถิ่น พ.ศ. 2560 และที่แก้ไขเพิ่มเติม ในประเด็นต่างๆ ดังนี้</w:t>
      </w:r>
    </w:p>
    <w:p w:rsidR="008D7E0A" w:rsidRPr="0084492F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 w:hint="cs"/>
          <w:spacing w:val="0"/>
          <w:cs/>
        </w:rPr>
      </w:pPr>
      <w:r w:rsidRPr="0084492F">
        <w:rPr>
          <w:rFonts w:ascii="TH SarabunIT๙" w:hAnsi="TH SarabunIT๙" w:cs="TH SarabunIT๙"/>
          <w:spacing w:val="0"/>
        </w:rPr>
        <w:t xml:space="preserve">1. </w:t>
      </w:r>
      <w:r w:rsidRPr="0084492F">
        <w:rPr>
          <w:rFonts w:ascii="TH SarabunIT๙" w:hAnsi="TH SarabunIT๙" w:cs="TH SarabunIT๙" w:hint="cs"/>
          <w:spacing w:val="6"/>
          <w:cs/>
        </w:rPr>
        <w:t>การตั้งงบประมาณเป็นเงินบำรุงโรงพยาบาลและหน่วยบริการสาธารณสุข องค์กร</w:t>
      </w:r>
      <w:r w:rsidRPr="0084492F">
        <w:rPr>
          <w:rFonts w:ascii="TH SarabunIT๙" w:hAnsi="TH SarabunIT๙" w:cs="TH SarabunIT๙" w:hint="cs"/>
          <w:spacing w:val="0"/>
          <w:cs/>
        </w:rPr>
        <w:t>ปกครองส่วนท้องถิ่นจะต้องตั้งงบประมาณไว้ในหมวดใดและรายจ่ายประเภทใด</w:t>
      </w:r>
    </w:p>
    <w:p w:rsidR="008D7E0A" w:rsidRPr="0084492F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 w:hint="cs"/>
          <w:spacing w:val="0"/>
        </w:rPr>
      </w:pPr>
      <w:r w:rsidRPr="0084492F">
        <w:rPr>
          <w:rFonts w:ascii="TH SarabunIT๙" w:hAnsi="TH SarabunIT๙" w:cs="TH SarabunIT๙"/>
          <w:spacing w:val="0"/>
        </w:rPr>
        <w:t xml:space="preserve">2. </w:t>
      </w:r>
      <w:r w:rsidRPr="0084492F">
        <w:rPr>
          <w:rFonts w:ascii="TH SarabunIT๙" w:hAnsi="TH SarabunIT๙" w:cs="TH SarabunIT๙" w:hint="cs"/>
          <w:spacing w:val="0"/>
          <w:cs/>
        </w:rPr>
        <w:t xml:space="preserve">การใช้จ่ายเงินบำรุงโรงพยาบาลและหน่วยบริการสาธารณสุขจะต้องตั้งงบประมาณไว้ในข้อบัญญัติ/เทศบัญญัติ ขององค์กรปกครองส่วนท้องถิ่นหรือไม่ และมีขั้นตอนวิธีการใช้จ่ายเงินอย่างไร </w:t>
      </w:r>
    </w:p>
    <w:p w:rsidR="008D7E0A" w:rsidRPr="0084492F" w:rsidRDefault="008D7E0A" w:rsidP="008D7E0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492F">
        <w:rPr>
          <w:rFonts w:ascii="TH SarabunIT๙" w:hAnsi="TH SarabunIT๙" w:cs="TH SarabunIT๙" w:hint="cs"/>
          <w:sz w:val="32"/>
          <w:szCs w:val="32"/>
          <w:cs/>
        </w:rPr>
        <w:t xml:space="preserve">    3. กรณีองค์กรปกครองส่วนท้องถิ่นมีโรงพยาบาลหรือหน่วยบริการสาธารณสุขหลายแห่ง และได้รวมบัญชีของทุกแห่งไว้ในบัญชีเดียว จะต้องแยกบัญชีเป็นของแต่ละแห่งหรือไม่ หากจะต้องแยกจะมีแนวทางปฏิบัติอย่างไร</w:t>
      </w:r>
    </w:p>
    <w:p w:rsidR="008D7E0A" w:rsidRPr="0084492F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 w:hint="cs"/>
          <w:spacing w:val="0"/>
          <w:cs/>
        </w:rPr>
      </w:pPr>
      <w:r w:rsidRPr="0084492F">
        <w:rPr>
          <w:rFonts w:ascii="TH SarabunIT๙" w:hAnsi="TH SarabunIT๙" w:cs="TH SarabunIT๙" w:hint="cs"/>
          <w:spacing w:val="0"/>
          <w:cs/>
        </w:rPr>
        <w:t>4. การดำเนินการเกี่ยวกับการพัสดุ การเงิน และการจัดทำบัญชี ของโรงพยาบาลและหน่วยบริการสาธารณสุข โรงพยาบาลและหน่วยบริการสาธารณสุขจะต้องเป็นหน่วยดำเนินการเองหรือองค์กรปกครองส่วนท้องถิ่นจะต้องเป็นหน่วยดำเนินการ และมีแนวทางดำเนินการในเรื่องดังกล่าวอย่างไร</w:t>
      </w:r>
    </w:p>
    <w:p w:rsidR="008D7E0A" w:rsidRPr="004F1117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  <w:r w:rsidRPr="004F1117">
        <w:rPr>
          <w:rFonts w:ascii="TH SarabunIT๙" w:hAnsi="TH SarabunIT๙" w:cs="TH SarabunIT๙" w:hint="cs"/>
          <w:spacing w:val="0"/>
          <w:cs/>
        </w:rPr>
        <w:t xml:space="preserve">5. </w:t>
      </w:r>
      <w:r w:rsidRPr="00BD60EC">
        <w:rPr>
          <w:rFonts w:ascii="TH SarabunIT๙" w:hAnsi="TH SarabunIT๙" w:cs="TH SarabunIT๙" w:hint="cs"/>
          <w:spacing w:val="-8"/>
          <w:kern w:val="32"/>
          <w:cs/>
        </w:rPr>
        <w:t>การเบิกค่าตอบแทนการปฏิบัติงานนอกเวลาราชการของบุคลากรที่ปฏิบัติงานในโรงพยาบาล</w:t>
      </w:r>
      <w:r w:rsidRPr="00BD60EC">
        <w:rPr>
          <w:rFonts w:ascii="TH SarabunIT๙" w:hAnsi="TH SarabunIT๙" w:cs="TH SarabunIT๙" w:hint="cs"/>
          <w:spacing w:val="10"/>
          <w:cs/>
        </w:rPr>
        <w:t>และหน่วยบริการสาธารณสุขจากเงินบำรุง จะต้องถือปฏิบัติตามระเบียบกระทรวงมหาดไทยว่าด้วย</w:t>
      </w:r>
      <w:r>
        <w:rPr>
          <w:rFonts w:ascii="TH SarabunIT๙" w:hAnsi="TH SarabunIT๙" w:cs="TH SarabunIT๙" w:hint="cs"/>
          <w:spacing w:val="10"/>
          <w:cs/>
        </w:rPr>
        <w:t xml:space="preserve"> </w:t>
      </w:r>
      <w:r w:rsidRPr="00BD60EC">
        <w:rPr>
          <w:rFonts w:ascii="TH SarabunIT๙" w:hAnsi="TH SarabunIT๙" w:cs="TH SarabunIT๙" w:hint="cs"/>
          <w:spacing w:val="-4"/>
          <w:kern w:val="16"/>
          <w:cs/>
        </w:rPr>
        <w:t>เงินค่าตอบแทนเจ้าหน้าที่ที่ปฏิบัติงานให้แก่หน่วยบริการสาธารณสุขขององค์กรปกครองส่วนท้องถิ่น พ.ศ.</w:t>
      </w:r>
      <w:r w:rsidRPr="004F1117">
        <w:rPr>
          <w:rFonts w:ascii="TH SarabunIT๙" w:hAnsi="TH SarabunIT๙" w:cs="TH SarabunIT๙" w:hint="cs"/>
          <w:spacing w:val="0"/>
          <w:cs/>
        </w:rPr>
        <w:t xml:space="preserve"> 2562 หรือระเบียบกระทรวงมหาดไทยว่าด้วยการเบิกเงินค่าตอบแทนการปฏิบัติงานนอกเวลาราชการขององค์กรปกครองส่วนท้องถิ่น พ.ศ. 2559 หรือประกาศคณะกรรมการกลางข้าราชการองค์การบริหารส่วนจังหวัด พนักงานเทศบาล และพนักงานส่วนตำบล เรื่อง มาตรฐานทั่วไปเกี่ยวกับหลักเกณฑ์การจ่ายเงินค่าตอบแทน</w:t>
      </w:r>
      <w:r w:rsidRPr="00DE6C18">
        <w:rPr>
          <w:rFonts w:ascii="TH SarabunIT๙" w:hAnsi="TH SarabunIT๙" w:cs="TH SarabunIT๙" w:hint="cs"/>
          <w:spacing w:val="-8"/>
          <w:cs/>
        </w:rPr>
        <w:t>เจ้าหน้าที่ที่ปฏิบัติงานให้กับหน่วยบริการในสังกัดองค์การบริหารส่วนจังหวัด เทศบาล และองค์การบริหารส่วน</w:t>
      </w:r>
      <w:r w:rsidRPr="004F1117">
        <w:rPr>
          <w:rFonts w:ascii="TH SarabunIT๙" w:hAnsi="TH SarabunIT๙" w:cs="TH SarabunIT๙" w:hint="cs"/>
          <w:spacing w:val="0"/>
          <w:cs/>
        </w:rPr>
        <w:t>ตำบล พ.ศ. 2552 และที่แก้ไขเพิ่มเติม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  <w:r w:rsidRPr="00C8129C">
        <w:rPr>
          <w:rFonts w:ascii="TH SarabunIT๙" w:hAnsi="TH SarabunIT๙" w:cs="TH SarabunIT๙"/>
          <w:spacing w:val="0"/>
        </w:rPr>
        <w:t>6</w:t>
      </w:r>
      <w:r>
        <w:rPr>
          <w:rFonts w:ascii="TH SarabunIT๙" w:hAnsi="TH SarabunIT๙" w:cs="TH SarabunIT๙"/>
          <w:spacing w:val="0"/>
        </w:rPr>
        <w:t>.</w:t>
      </w:r>
      <w:r w:rsidRPr="00C8129C">
        <w:rPr>
          <w:rFonts w:ascii="TH SarabunIT๙" w:hAnsi="TH SarabunIT๙" w:cs="TH SarabunIT๙"/>
          <w:spacing w:val="0"/>
        </w:rPr>
        <w:t xml:space="preserve"> </w:t>
      </w:r>
      <w:r w:rsidRPr="008778FC">
        <w:rPr>
          <w:rFonts w:ascii="TH SarabunIT๙" w:hAnsi="TH SarabunIT๙" w:cs="TH SarabunIT๙" w:hint="cs"/>
          <w:spacing w:val="8"/>
          <w:cs/>
        </w:rPr>
        <w:t>กรณีโรงพยาบาลและหน่วยบริการสาธารณสุข มีเงินคงเหลืออยู่ในบัญชีเงินบำรุง</w:t>
      </w:r>
      <w:r w:rsidRPr="007548A2">
        <w:rPr>
          <w:rFonts w:ascii="TH SarabunIT๙" w:hAnsi="TH SarabunIT๙" w:cs="TH SarabunIT๙" w:hint="cs"/>
          <w:spacing w:val="6"/>
          <w:cs/>
        </w:rPr>
        <w:t xml:space="preserve"> เงิน</w:t>
      </w:r>
      <w:r w:rsidRPr="00C8129C">
        <w:rPr>
          <w:rFonts w:ascii="TH SarabunIT๙" w:hAnsi="TH SarabunIT๙" w:cs="TH SarabunIT๙" w:hint="cs"/>
          <w:spacing w:val="0"/>
          <w:cs/>
        </w:rPr>
        <w:t>ดังกล่าวจะตกเป็นเงินสะสมตามระเบียบกระทรวงมหาดไทยว่าด้วยการรับเงิน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หรือไม่ อย่างไร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jc w:val="right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/7. ระเบียบ...</w:t>
      </w:r>
    </w:p>
    <w:p w:rsidR="008D7E0A" w:rsidRPr="00C8129C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</w:p>
    <w:p w:rsidR="008D7E0A" w:rsidRDefault="008D7E0A" w:rsidP="008D7E0A">
      <w:pPr>
        <w:spacing w:before="120"/>
        <w:rPr>
          <w:rFonts w:ascii="TH SarabunIT๙" w:hAnsi="TH SarabunIT๙" w:cs="TH SarabunIT๙"/>
          <w:sz w:val="32"/>
          <w:szCs w:val="32"/>
          <w:cs/>
        </w:rPr>
        <w:sectPr w:rsidR="008D7E0A" w:rsidSect="00DE6C18">
          <w:pgSz w:w="11906" w:h="16838" w:code="9"/>
          <w:pgMar w:top="709" w:right="1134" w:bottom="232" w:left="1701" w:header="720" w:footer="720" w:gutter="0"/>
          <w:cols w:space="720"/>
        </w:sectPr>
      </w:pPr>
    </w:p>
    <w:p w:rsidR="008D7E0A" w:rsidRDefault="008D7E0A" w:rsidP="008D7E0A">
      <w:pPr>
        <w:pStyle w:val="3"/>
        <w:tabs>
          <w:tab w:val="clear" w:pos="1418"/>
          <w:tab w:val="left" w:pos="-2268"/>
        </w:tabs>
        <w:jc w:val="center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lastRenderedPageBreak/>
        <w:t>- 2 -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 w:hint="cs"/>
          <w:spacing w:val="0"/>
        </w:rPr>
      </w:pPr>
    </w:p>
    <w:p w:rsidR="008D7E0A" w:rsidRPr="00981535" w:rsidRDefault="008D7E0A" w:rsidP="008D7E0A">
      <w:pPr>
        <w:pStyle w:val="3"/>
        <w:tabs>
          <w:tab w:val="clear" w:pos="1418"/>
          <w:tab w:val="left" w:pos="1701"/>
        </w:tabs>
        <w:rPr>
          <w:rFonts w:ascii="TH SarabunIT๙" w:hAnsi="TH SarabunIT๙" w:cs="TH SarabunIT๙" w:hint="cs"/>
          <w:spacing w:val="0"/>
          <w:cs/>
        </w:rPr>
      </w:pPr>
      <w:r w:rsidRPr="00981535">
        <w:rPr>
          <w:rFonts w:ascii="TH SarabunIT๙" w:hAnsi="TH SarabunIT๙" w:cs="TH SarabunIT๙"/>
          <w:spacing w:val="0"/>
        </w:rPr>
        <w:tab/>
        <w:t xml:space="preserve">7. </w:t>
      </w:r>
      <w:r w:rsidRPr="00981535">
        <w:rPr>
          <w:rFonts w:ascii="TH SarabunIT๙" w:hAnsi="TH SarabunIT๙" w:cs="TH SarabunIT๙" w:hint="cs"/>
          <w:spacing w:val="0"/>
          <w:cs/>
        </w:rPr>
        <w:t>ระเบียบกระทรวงมหาดไทยว่าด้วยค่าตอบแทนเจ้าหน้าที่ที่ปฏิบัติงานให้หน่วยบริการสาธารณสุขขององค์กรปกครองส่วนท้องถิ่น พ.ศ. 2562 ข้อ 7 กำหนดว่า การเบิกจ่ายเงินค่าตอบแทนให้แก่เจ้าหน้าที่ที่ปฏิบัติงานให้แก่หน่วยบริการสาธารณสุขขององค์กรปกครองส่วนท้องถิ่น ให้นำหลักเกณฑ์ เงื่อนไข วิธีการ และอัตราตามที่กระทรวงสาธารณสุขกำหนด มาใช้บังคับโดยอนุโลม</w:t>
      </w:r>
      <w:r w:rsidRPr="00981535">
        <w:rPr>
          <w:rFonts w:ascii="TH SarabunIT๙" w:hAnsi="TH SarabunIT๙" w:cs="TH SarabunIT๙"/>
          <w:spacing w:val="0"/>
        </w:rPr>
        <w:t xml:space="preserve"> </w:t>
      </w:r>
      <w:r w:rsidRPr="00981535">
        <w:rPr>
          <w:rFonts w:ascii="TH SarabunIT๙" w:hAnsi="TH SarabunIT๙" w:cs="TH SarabunIT๙" w:hint="cs"/>
          <w:spacing w:val="0"/>
          <w:cs/>
        </w:rPr>
        <w:t>ในกรณีที่ต้องจ่ายเงินค่าตอบแทนนอกเหนือจากที่กำหนดไว้ตามหลักเกณฑ์วิธีการและเงื่อนไขการจ่ายเงินค่าตอบแทนเจ้าหน้าที่ที่ปฏิบัติงาน</w:t>
      </w:r>
      <w:r w:rsidRPr="00D37643">
        <w:rPr>
          <w:rFonts w:ascii="TH SarabunIT๙" w:hAnsi="TH SarabunIT๙" w:cs="TH SarabunIT๙" w:hint="cs"/>
          <w:spacing w:val="0"/>
          <w:cs/>
        </w:rPr>
        <w:t>ให้กับหน่วยบริการในสังกัดกระทรวงสาธารณสุข พ.ศ. 2544 จะสามารถใช้คณะกรรมการที่ ก.</w:t>
      </w:r>
      <w:proofErr w:type="spellStart"/>
      <w:r w:rsidRPr="00D37643">
        <w:rPr>
          <w:rFonts w:ascii="TH SarabunIT๙" w:hAnsi="TH SarabunIT๙" w:cs="TH SarabunIT๙" w:hint="cs"/>
          <w:spacing w:val="0"/>
          <w:cs/>
        </w:rPr>
        <w:t>จ.จ</w:t>
      </w:r>
      <w:proofErr w:type="spellEnd"/>
      <w:r w:rsidRPr="00D37643">
        <w:rPr>
          <w:rFonts w:ascii="TH SarabunIT๙" w:hAnsi="TH SarabunIT๙" w:cs="TH SarabunIT๙" w:hint="cs"/>
          <w:spacing w:val="0"/>
          <w:cs/>
        </w:rPr>
        <w:t xml:space="preserve">. </w:t>
      </w:r>
      <w:proofErr w:type="spellStart"/>
      <w:r w:rsidRPr="00D37643">
        <w:rPr>
          <w:rFonts w:ascii="TH SarabunIT๙" w:hAnsi="TH SarabunIT๙" w:cs="TH SarabunIT๙" w:hint="cs"/>
          <w:spacing w:val="0"/>
          <w:cs/>
        </w:rPr>
        <w:t>ก.ท.จ</w:t>
      </w:r>
      <w:proofErr w:type="spellEnd"/>
      <w:r w:rsidRPr="00D37643">
        <w:rPr>
          <w:rFonts w:ascii="TH SarabunIT๙" w:hAnsi="TH SarabunIT๙" w:cs="TH SarabunIT๙" w:hint="cs"/>
          <w:spacing w:val="0"/>
          <w:cs/>
        </w:rPr>
        <w:t>.</w:t>
      </w:r>
      <w:r w:rsidRPr="00981535">
        <w:rPr>
          <w:rFonts w:ascii="TH SarabunIT๙" w:hAnsi="TH SarabunIT๙" w:cs="TH SarabunIT๙" w:hint="cs"/>
          <w:spacing w:val="0"/>
          <w:cs/>
        </w:rPr>
        <w:t xml:space="preserve"> </w:t>
      </w:r>
      <w:r>
        <w:rPr>
          <w:rFonts w:ascii="TH SarabunIT๙" w:hAnsi="TH SarabunIT๙" w:cs="TH SarabunIT๙" w:hint="cs"/>
          <w:spacing w:val="0"/>
          <w:cs/>
        </w:rPr>
        <w:t xml:space="preserve">      </w:t>
      </w:r>
      <w:r w:rsidRPr="003E5520">
        <w:rPr>
          <w:rFonts w:ascii="TH SarabunIT๙" w:hAnsi="TH SarabunIT๙" w:cs="TH SarabunIT๙" w:hint="cs"/>
          <w:spacing w:val="0"/>
          <w:cs/>
        </w:rPr>
        <w:t>และ ก.</w:t>
      </w:r>
      <w:proofErr w:type="spellStart"/>
      <w:r w:rsidRPr="003E5520">
        <w:rPr>
          <w:rFonts w:ascii="TH SarabunIT๙" w:hAnsi="TH SarabunIT๙" w:cs="TH SarabunIT๙" w:hint="cs"/>
          <w:spacing w:val="0"/>
          <w:cs/>
        </w:rPr>
        <w:t>อบต</w:t>
      </w:r>
      <w:proofErr w:type="spellEnd"/>
      <w:r w:rsidRPr="003E5520">
        <w:rPr>
          <w:rFonts w:ascii="TH SarabunIT๙" w:hAnsi="TH SarabunIT๙" w:cs="TH SarabunIT๙" w:hint="cs"/>
          <w:spacing w:val="0"/>
          <w:cs/>
        </w:rPr>
        <w:t>. จังหวัด แต่งตั้งขึ้นตามประกาศคณะกรรมการกลางข้าราชการองค์การบริหารส่วนจังหวัด พนักงาน</w:t>
      </w:r>
      <w:r w:rsidRPr="00981535">
        <w:rPr>
          <w:rFonts w:ascii="TH SarabunIT๙" w:hAnsi="TH SarabunIT๙" w:cs="TH SarabunIT๙" w:hint="cs"/>
          <w:spacing w:val="0"/>
          <w:cs/>
        </w:rPr>
        <w:t>เทศบาล และพนักงานส่วนตำบล เรื่อง มาตรฐานทั่วไปเกี่ยวกับหลักเกณฑ์การจ่ายเงินค่าตอบแทน</w:t>
      </w:r>
      <w:r w:rsidRPr="003E5520">
        <w:rPr>
          <w:rFonts w:ascii="TH SarabunIT๙" w:hAnsi="TH SarabunIT๙" w:cs="TH SarabunIT๙" w:hint="cs"/>
          <w:spacing w:val="-8"/>
          <w:cs/>
        </w:rPr>
        <w:t>เจ้าหน้าที่ที่ปฏิบัติงานให้กับหน่วยบริการในสังกัดองค์การบริหารส่วนจังหวัด เทศบาล และองค์การบริหารส่วน</w:t>
      </w:r>
      <w:r w:rsidRPr="00981535">
        <w:rPr>
          <w:rFonts w:ascii="TH SarabunIT๙" w:hAnsi="TH SarabunIT๙" w:cs="TH SarabunIT๙" w:hint="cs"/>
          <w:spacing w:val="0"/>
          <w:cs/>
        </w:rPr>
        <w:t>ตำบล พ.ศ. 2552 และที่แก้ไขเพิ่มเติม ได้หรือไม่ อย่างไร</w:t>
      </w:r>
    </w:p>
    <w:p w:rsidR="008D7E0A" w:rsidRPr="00B84E33" w:rsidRDefault="008D7E0A" w:rsidP="008D7E0A">
      <w:pPr>
        <w:pStyle w:val="3"/>
        <w:tabs>
          <w:tab w:val="clear" w:pos="1418"/>
          <w:tab w:val="left" w:pos="-2268"/>
        </w:tabs>
        <w:spacing w:before="120"/>
        <w:ind w:firstLine="1701"/>
        <w:rPr>
          <w:rFonts w:ascii="TH SarabunIT๙" w:hAnsi="TH SarabunIT๙" w:cs="TH SarabunIT๙"/>
          <w:spacing w:val="0"/>
        </w:rPr>
      </w:pPr>
      <w:r w:rsidRPr="00B84E33">
        <w:rPr>
          <w:rFonts w:ascii="TH SarabunIT๙" w:hAnsi="TH SarabunIT๙" w:cs="TH SarabunIT๙" w:hint="cs"/>
          <w:spacing w:val="0"/>
          <w:cs/>
        </w:rPr>
        <w:t>กระทรวงมหาดไทยพิจารณาแล้วเห็นว่า เพื่อให้โรงพยาบาลและหน่วยบริการสาธารณสุขขององค์กรปกครองส่วนท้องถิ่น มีแนวทางปฏิบัติที่ชัดเจนและเป็นไปในแนวทางเดียวกัน จึงอาศัยอำนาจตามความในข้อ 13 ของระเบียบกระทรวงมหาดไทยว่าด้วยเงินบำรุงโรงพยาบาลและหน่วยบริการ</w:t>
      </w:r>
      <w:r w:rsidRPr="00B84E33">
        <w:rPr>
          <w:rFonts w:ascii="TH SarabunIT๙" w:hAnsi="TH SarabunIT๙" w:cs="TH SarabunIT๙" w:hint="cs"/>
          <w:spacing w:val="6"/>
          <w:cs/>
        </w:rPr>
        <w:t>สาธารณสุขขององค์กรปกครองส่วนท้องถิ่น พ.ศ. 2560 ซักซ้อมแนวทางให้องค์กรปกครองส่วนท้องถิ่น</w:t>
      </w:r>
      <w:r w:rsidRPr="00B84E33">
        <w:rPr>
          <w:rFonts w:ascii="TH SarabunIT๙" w:hAnsi="TH SarabunIT๙" w:cs="TH SarabunIT๙" w:hint="cs"/>
          <w:spacing w:val="0"/>
          <w:cs/>
        </w:rPr>
        <w:t>ถือปฏิบัติ</w:t>
      </w:r>
      <w:r w:rsidRPr="00B84E33">
        <w:rPr>
          <w:rFonts w:ascii="TH SarabunIT๙" w:hAnsi="TH SarabunIT๙" w:cs="TH SarabunIT๙"/>
          <w:spacing w:val="0"/>
        </w:rPr>
        <w:t xml:space="preserve"> </w:t>
      </w:r>
      <w:r w:rsidRPr="00B84E33">
        <w:rPr>
          <w:rFonts w:ascii="TH SarabunIT๙" w:hAnsi="TH SarabunIT๙" w:cs="TH SarabunIT๙" w:hint="cs"/>
          <w:spacing w:val="0"/>
          <w:cs/>
        </w:rPr>
        <w:t>ดังนี้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  <w:r w:rsidRPr="00C52784">
        <w:rPr>
          <w:rFonts w:ascii="TH SarabunIT๙" w:hAnsi="TH SarabunIT๙" w:cs="TH SarabunIT๙" w:hint="cs"/>
          <w:spacing w:val="0"/>
          <w:cs/>
        </w:rPr>
        <w:t>1</w:t>
      </w:r>
      <w:r>
        <w:rPr>
          <w:rFonts w:ascii="TH SarabunIT๙" w:hAnsi="TH SarabunIT๙" w:cs="TH SarabunIT๙" w:hint="cs"/>
          <w:spacing w:val="0"/>
          <w:cs/>
        </w:rPr>
        <w:t>.</w:t>
      </w:r>
      <w:r w:rsidRPr="00C52784">
        <w:rPr>
          <w:rFonts w:ascii="TH SarabunIT๙" w:hAnsi="TH SarabunIT๙" w:cs="TH SarabunIT๙" w:hint="cs"/>
          <w:spacing w:val="0"/>
          <w:cs/>
        </w:rPr>
        <w:t xml:space="preserve"> </w:t>
      </w:r>
      <w:r>
        <w:rPr>
          <w:rFonts w:ascii="TH SarabunIT๙" w:hAnsi="TH SarabunIT๙" w:cs="TH SarabunIT๙" w:hint="cs"/>
          <w:spacing w:val="0"/>
          <w:cs/>
        </w:rPr>
        <w:t>กรณีองค์กรปกครองส่วนท้องถิ่นจะตั้งงบประมาณเป็นเงินบำรุง</w:t>
      </w:r>
      <w:r w:rsidRPr="00C52784">
        <w:rPr>
          <w:rFonts w:ascii="TH SarabunIT๙" w:hAnsi="TH SarabunIT๙" w:cs="TH SarabunIT๙" w:hint="cs"/>
          <w:spacing w:val="0"/>
          <w:cs/>
        </w:rPr>
        <w:t>โรงพยาบาลและหน่วยบริการสาธารณสุข</w:t>
      </w:r>
      <w:r>
        <w:rPr>
          <w:rFonts w:ascii="TH SarabunIT๙" w:hAnsi="TH SarabunIT๙" w:cs="TH SarabunIT๙" w:hint="cs"/>
          <w:spacing w:val="0"/>
          <w:cs/>
        </w:rPr>
        <w:t xml:space="preserve"> ให้ตั้งงบประมาณไว้ในงบกลาง ประเภทรายจ่ายตามข้อผูกพัน </w:t>
      </w:r>
    </w:p>
    <w:p w:rsidR="008D7E0A" w:rsidRPr="004F1117" w:rsidRDefault="008D7E0A" w:rsidP="008D7E0A">
      <w:pPr>
        <w:tabs>
          <w:tab w:val="left" w:pos="170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04562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04562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ว่าด้วยเงินบำรุงโรงพยาบาลและหน่วยบริการสาธารณสุขขององค์กรปกครองส่วนท้องถิ่น พ.ศ. 2560 และที่แก้ไขเพิ่มเติม ข้อ 9 กำหนดว่า การรับส่งเงิน การเบิกจ่ายเงิน การฝากเงิน การเก็บรักษาเงิน และการตรวจเงิน</w:t>
      </w:r>
      <w:r w:rsidRPr="00C04562">
        <w:rPr>
          <w:rFonts w:ascii="TH SarabunIT๙" w:hAnsi="TH SarabunIT๙" w:cs="TH SarabunIT๙"/>
          <w:sz w:val="32"/>
          <w:szCs w:val="32"/>
        </w:rPr>
        <w:t xml:space="preserve"> </w:t>
      </w:r>
      <w:r w:rsidRPr="00C04562">
        <w:rPr>
          <w:rFonts w:ascii="TH SarabunIT๙" w:hAnsi="TH SarabunIT๙" w:cs="TH SarabunIT๙" w:hint="cs"/>
          <w:sz w:val="32"/>
          <w:szCs w:val="32"/>
          <w:cs/>
        </w:rPr>
        <w:t xml:space="preserve">ให้โรงพยาบาลและหน่วยบริการสาธารณสุข ถือปฏิบัติตามระเบียบกระทรวงมหาดไทยว่าด้วยการรับเงิน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C04562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ระเบียบกระทรวงมหาดไทยว่าด้วยการรับเงินฯ ข้อ 55 </w:t>
      </w:r>
      <w:r w:rsidRPr="0092468C">
        <w:rPr>
          <w:rFonts w:ascii="TH SarabunIT๙" w:hAnsi="TH SarabunIT๙" w:cs="TH SarabunIT๙" w:hint="cs"/>
          <w:sz w:val="32"/>
          <w:szCs w:val="32"/>
          <w:cs/>
        </w:rPr>
        <w:t xml:space="preserve">กำหนดว่า การเบิกเงินนอกงบประมาณให้เป็นไปตามวิธีการที่กรมส่งเสริมการปกครองท้องถิ่นกำหนด ดังนั้น </w:t>
      </w:r>
      <w:r w:rsidRPr="00E670DE">
        <w:rPr>
          <w:rFonts w:ascii="TH SarabunIT๙" w:hAnsi="TH SarabunIT๙" w:cs="TH SarabunIT๙" w:hint="cs"/>
          <w:sz w:val="32"/>
          <w:szCs w:val="32"/>
          <w:cs/>
        </w:rPr>
        <w:t>การใช้จ่ายเงินบำรุง จึงให้โรงพยาบาลและหน่วยบริการสาธารณสุขจัดทำแผนการใช้จ่ายเงินประจำปี และให้</w:t>
      </w:r>
      <w:r w:rsidRPr="008025CD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ผู้บริหารท้องถิ่นแต่งตั้งคณะกรรมการ ประกอบด้วย ผู้บริหารท้องถิ่น เป็นประธานกรรมการ 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E670DE">
        <w:rPr>
          <w:rFonts w:ascii="TH SarabunIT๙" w:hAnsi="TH SarabunIT๙" w:cs="TH SarabunIT๙" w:hint="cs"/>
          <w:sz w:val="32"/>
          <w:szCs w:val="32"/>
          <w:cs/>
        </w:rPr>
        <w:t>ปลัดองค์กร</w:t>
      </w:r>
      <w:r w:rsidRPr="00E670DE">
        <w:rPr>
          <w:rFonts w:ascii="TH SarabunIT๙" w:hAnsi="TH SarabunIT๙" w:cs="TH SarabunIT๙" w:hint="cs"/>
          <w:spacing w:val="-6"/>
          <w:sz w:val="32"/>
          <w:szCs w:val="32"/>
          <w:cs/>
        </w:rPr>
        <w:t>ปกครองส่วนท้องถิ่น ผู้อำนวยการ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สำนัก/</w:t>
      </w:r>
      <w:r w:rsidRPr="00E670DE">
        <w:rPr>
          <w:rFonts w:ascii="TH SarabunIT๙" w:hAnsi="TH SarabunIT๙" w:cs="TH SarabunIT๙" w:hint="cs"/>
          <w:spacing w:val="-6"/>
          <w:sz w:val="32"/>
          <w:szCs w:val="32"/>
          <w:cs/>
        </w:rPr>
        <w:t>กองคลัง ผู้อำนวยการ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สำนัก/</w:t>
      </w:r>
      <w:r w:rsidRPr="00E670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กองสาธารณสุข เป็นกรรมการ </w:t>
      </w:r>
      <w:r w:rsidRPr="004F111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ผู้อำนวยการโรงพยาบาลหรือหัวหน้าหน่วยบริการสาธารณสุข เป็นกรรมการและเลขานุการ เพื่อพิจารณาให้ความเห็นชอบแผนการใช้จ่ายเงินดังกล่าว โดยไม่ต้องตั้งงบประมาณไว้ในข้อบัญญัติ/เทศบัญญัติขององค์กรปกครองส่วนท้องถิ่น 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-10"/>
          <w:cs/>
        </w:rPr>
        <w:t xml:space="preserve">3. </w:t>
      </w:r>
      <w:r w:rsidRPr="004756E9">
        <w:rPr>
          <w:rFonts w:ascii="TH SarabunIT๙" w:hAnsi="TH SarabunIT๙" w:cs="TH SarabunIT๙" w:hint="cs"/>
          <w:spacing w:val="-10"/>
          <w:cs/>
        </w:rPr>
        <w:t>ตามระเบียบกระทรวงมหาดไทยว่าด้วยเงินบำรุงโรงพยาบาลและหน่วยบริการสาธารณสุข</w:t>
      </w:r>
      <w:r>
        <w:rPr>
          <w:rFonts w:ascii="TH SarabunIT๙" w:hAnsi="TH SarabunIT๙" w:cs="TH SarabunIT๙" w:hint="cs"/>
          <w:cs/>
        </w:rPr>
        <w:t xml:space="preserve">   </w:t>
      </w:r>
      <w:r w:rsidRPr="009C45E3">
        <w:rPr>
          <w:rFonts w:ascii="TH SarabunIT๙" w:hAnsi="TH SarabunIT๙" w:cs="TH SarabunIT๙" w:hint="cs"/>
          <w:cs/>
        </w:rPr>
        <w:t xml:space="preserve">ขององค์กรปกครองส่วนท้องถิ่น พ.ศ. 2560 ข้อ 4 กำหนดว่า </w:t>
      </w:r>
      <w:r w:rsidRPr="00761C3C">
        <w:rPr>
          <w:rFonts w:ascii="TH SarabunIT๙" w:hAnsi="TH SarabunIT๙" w:cs="TH SarabunIT๙" w:hint="cs"/>
          <w:spacing w:val="-10"/>
          <w:cs/>
        </w:rPr>
        <w:t>“เงิน</w:t>
      </w:r>
      <w:r w:rsidRPr="009C45E3">
        <w:rPr>
          <w:rFonts w:ascii="TH SarabunIT๙" w:hAnsi="TH SarabunIT๙" w:cs="TH SarabunIT๙" w:hint="cs"/>
          <w:cs/>
        </w:rPr>
        <w:t>บำรุง” หมายถึง เงินที่โรงพยาบาลหรือ</w:t>
      </w:r>
      <w:r w:rsidRPr="0052333E">
        <w:rPr>
          <w:rFonts w:ascii="TH SarabunIT๙" w:hAnsi="TH SarabunIT๙" w:cs="TH SarabunIT๙" w:hint="cs"/>
          <w:spacing w:val="-4"/>
          <w:cs/>
        </w:rPr>
        <w:t>หน่วยบริการสาธารณสุขขององค์กรปกครองส่วนท้องถิ่นได้รับไว้เนื่องจากการ</w:t>
      </w:r>
      <w:r w:rsidRPr="00761C3C">
        <w:rPr>
          <w:rFonts w:ascii="TH SarabunIT๙" w:hAnsi="TH SarabunIT๙" w:cs="TH SarabunIT๙" w:hint="cs"/>
          <w:spacing w:val="-6"/>
          <w:cs/>
        </w:rPr>
        <w:t>ดำเนินงานในกิจการของโรงพยาบาล</w:t>
      </w:r>
      <w:r w:rsidRPr="00BA4C28">
        <w:rPr>
          <w:rFonts w:ascii="TH SarabunIT๙" w:hAnsi="TH SarabunIT๙" w:cs="TH SarabunIT๙" w:hint="cs"/>
          <w:spacing w:val="4"/>
          <w:cs/>
        </w:rPr>
        <w:t>หรือหน่วยบริการสาธารณสุข</w:t>
      </w:r>
      <w:r w:rsidRPr="00BA4C28">
        <w:rPr>
          <w:rFonts w:ascii="TH SarabunIT๙" w:hAnsi="TH SarabunIT๙" w:cs="TH SarabunIT๙"/>
          <w:spacing w:val="4"/>
        </w:rPr>
        <w:t xml:space="preserve"> </w:t>
      </w:r>
      <w:r w:rsidRPr="00BA4C28">
        <w:rPr>
          <w:rFonts w:ascii="TH SarabunIT๙" w:hAnsi="TH SarabunIT๙" w:cs="TH SarabunIT๙" w:hint="cs"/>
          <w:spacing w:val="4"/>
          <w:cs/>
        </w:rPr>
        <w:t>ได้แก่ (1) เงินที่โอนมาจากเงินทุนหมุนเวียนค่ารักษาพยาบาลและเวชภัณฑ์</w:t>
      </w:r>
      <w:r>
        <w:rPr>
          <w:rFonts w:ascii="TH SarabunIT๙" w:hAnsi="TH SarabunIT๙" w:cs="TH SarabunIT๙" w:hint="cs"/>
          <w:cs/>
        </w:rPr>
        <w:br/>
      </w:r>
      <w:r w:rsidRPr="00F259AE">
        <w:rPr>
          <w:rFonts w:ascii="TH SarabunIT๙" w:hAnsi="TH SarabunIT๙" w:cs="TH SarabunIT๙" w:hint="cs"/>
          <w:spacing w:val="-6"/>
          <w:cs/>
        </w:rPr>
        <w:t>ตามระเบียบกระทรวงมหาดไทยว่าด้วยเงินทุนหมุนเวียนค่ารักษาพยาบาลและเวชภัณฑ์ พ.ศ. 2530 และข้อ</w:t>
      </w:r>
      <w:r w:rsidRPr="00C50756">
        <w:rPr>
          <w:rFonts w:ascii="TH SarabunIT๙" w:hAnsi="TH SarabunIT๙" w:cs="TH SarabunIT๙" w:hint="cs"/>
          <w:cs/>
        </w:rPr>
        <w:t xml:space="preserve"> 9 กำหนดว่า การรับส่ง</w:t>
      </w:r>
      <w:r w:rsidRPr="00EA2FC8">
        <w:rPr>
          <w:rFonts w:ascii="TH SarabunIT๙" w:hAnsi="TH SarabunIT๙" w:cs="TH SarabunIT๙" w:hint="cs"/>
          <w:spacing w:val="4"/>
          <w:cs/>
        </w:rPr>
        <w:t xml:space="preserve">เงิน การเบิกจ่ายเงิน </w:t>
      </w:r>
      <w:r w:rsidRPr="00EA2FC8">
        <w:rPr>
          <w:rFonts w:ascii="TH SarabunIT๙" w:hAnsi="TH SarabunIT๙" w:cs="TH SarabunIT๙" w:hint="cs"/>
          <w:cs/>
        </w:rPr>
        <w:t xml:space="preserve">การฝากเงิน การเก็บรักษาเงิน </w:t>
      </w:r>
      <w:r>
        <w:rPr>
          <w:rFonts w:ascii="TH SarabunIT๙" w:hAnsi="TH SarabunIT๙" w:cs="TH SarabunIT๙" w:hint="cs"/>
          <w:cs/>
        </w:rPr>
        <w:t>และ</w:t>
      </w:r>
      <w:r w:rsidRPr="00EA2FC8">
        <w:rPr>
          <w:rFonts w:ascii="TH SarabunIT๙" w:hAnsi="TH SarabunIT๙" w:cs="TH SarabunIT๙" w:hint="cs"/>
          <w:cs/>
        </w:rPr>
        <w:t>การตรวจเงิน</w:t>
      </w:r>
      <w:r w:rsidRPr="00EA2FC8">
        <w:rPr>
          <w:rFonts w:ascii="TH SarabunIT๙" w:hAnsi="TH SarabunIT๙" w:cs="TH SarabunIT๙"/>
        </w:rPr>
        <w:t xml:space="preserve"> </w:t>
      </w:r>
      <w:r w:rsidRPr="00EA2FC8">
        <w:rPr>
          <w:rFonts w:ascii="TH SarabunIT๙" w:hAnsi="TH SarabunIT๙" w:cs="TH SarabunIT๙" w:hint="cs"/>
          <w:cs/>
        </w:rPr>
        <w:t>ให้โรงพยาบาลและ</w:t>
      </w:r>
      <w:r w:rsidRPr="00106CF5">
        <w:rPr>
          <w:rFonts w:ascii="TH SarabunIT๙" w:hAnsi="TH SarabunIT๙" w:cs="TH SarabunIT๙" w:hint="cs"/>
          <w:spacing w:val="-4"/>
          <w:cs/>
        </w:rPr>
        <w:t>หน่วยบริการสาธารณสุข ถือปฏิบัติตามระเบียบกระทรวงมหาดไทยว่าด้วยการรับเงิน การเบิกจ่ายเงิน การฝากเงิน</w:t>
      </w:r>
      <w:r w:rsidRPr="00EA2FC8">
        <w:rPr>
          <w:rFonts w:ascii="TH SarabunIT๙" w:hAnsi="TH SarabunIT๙" w:cs="TH SarabunIT๙" w:hint="cs"/>
          <w:cs/>
        </w:rPr>
        <w:t xml:space="preserve"> </w:t>
      </w:r>
      <w:r w:rsidRPr="00106CF5">
        <w:rPr>
          <w:rFonts w:ascii="TH SarabunIT๙" w:hAnsi="TH SarabunIT๙" w:cs="TH SarabunIT๙" w:hint="cs"/>
          <w:spacing w:val="-4"/>
          <w:cs/>
        </w:rPr>
        <w:t>การเก็บรักษาเงิน และ</w:t>
      </w:r>
      <w:r w:rsidRPr="00AE2487">
        <w:rPr>
          <w:rFonts w:ascii="TH SarabunIT๙" w:hAnsi="TH SarabunIT๙" w:cs="TH SarabunIT๙" w:hint="cs"/>
          <w:spacing w:val="6"/>
          <w:cs/>
        </w:rPr>
        <w:t>การตรวจเงินขององค์กรปกครองส่วนท้องถิ่น</w:t>
      </w:r>
      <w:r w:rsidRPr="00AE2487">
        <w:rPr>
          <w:rFonts w:ascii="TH SarabunIT๙" w:hAnsi="TH SarabunIT๙" w:cs="TH SarabunIT๙"/>
          <w:spacing w:val="6"/>
        </w:rPr>
        <w:t xml:space="preserve"> </w:t>
      </w:r>
      <w:r w:rsidRPr="00AE2487">
        <w:rPr>
          <w:rFonts w:ascii="TH SarabunIT๙" w:hAnsi="TH SarabunIT๙" w:cs="TH SarabunIT๙" w:hint="cs"/>
          <w:spacing w:val="6"/>
          <w:cs/>
        </w:rPr>
        <w:t>และให้โรงพยาบาลและหน่วยบริการ</w:t>
      </w:r>
      <w:r w:rsidRPr="00881AAD">
        <w:rPr>
          <w:rFonts w:ascii="TH SarabunIT๙" w:hAnsi="TH SarabunIT๙" w:cs="TH SarabunIT๙" w:hint="cs"/>
          <w:spacing w:val="4"/>
          <w:cs/>
        </w:rPr>
        <w:t>สาธารณสุขจัดทำบัญชี ทะเบียนและรายงานการเงิน ตามที่กรมส่งเสริมการปกครองท้องถิ่นกำหนด</w:t>
      </w:r>
      <w:r w:rsidRPr="00881AAD">
        <w:rPr>
          <w:rFonts w:ascii="TH SarabunIT๙" w:hAnsi="TH SarabunIT๙" w:cs="TH SarabunIT๙"/>
          <w:spacing w:val="4"/>
        </w:rPr>
        <w:t xml:space="preserve"> </w:t>
      </w:r>
      <w:r w:rsidRPr="00881AAD">
        <w:rPr>
          <w:rFonts w:ascii="TH SarabunIT๙" w:hAnsi="TH SarabunIT๙" w:cs="TH SarabunIT๙" w:hint="cs"/>
          <w:spacing w:val="4"/>
          <w:cs/>
        </w:rPr>
        <w:t>ดังนั้น</w:t>
      </w:r>
      <w:r>
        <w:rPr>
          <w:rFonts w:ascii="TH SarabunIT๙" w:hAnsi="TH SarabunIT๙" w:cs="TH SarabunIT๙" w:hint="cs"/>
          <w:cs/>
        </w:rPr>
        <w:t xml:space="preserve">      </w:t>
      </w:r>
      <w:r w:rsidRPr="00ED04A8">
        <w:rPr>
          <w:rFonts w:ascii="TH SarabunIT๙" w:hAnsi="TH SarabunIT๙" w:cs="TH SarabunIT๙"/>
          <w:spacing w:val="0"/>
        </w:rPr>
        <w:t xml:space="preserve"> </w:t>
      </w:r>
      <w:r>
        <w:rPr>
          <w:rFonts w:ascii="TH SarabunIT๙" w:hAnsi="TH SarabunIT๙" w:cs="TH SarabunIT๙" w:hint="cs"/>
          <w:spacing w:val="0"/>
          <w:cs/>
        </w:rPr>
        <w:t>การดำเนินการเกี่ยวกับการเงินและบัญชี ให้</w:t>
      </w:r>
      <w:r w:rsidRPr="00ED04A8">
        <w:rPr>
          <w:rFonts w:ascii="TH SarabunIT๙" w:hAnsi="TH SarabunIT๙" w:cs="TH SarabunIT๙" w:hint="cs"/>
          <w:spacing w:val="0"/>
          <w:cs/>
        </w:rPr>
        <w:t>โรงพยาบาลและหน่วยบริการสาธารณสุข</w:t>
      </w:r>
      <w:r>
        <w:rPr>
          <w:rFonts w:ascii="TH SarabunIT๙" w:hAnsi="TH SarabunIT๙" w:cs="TH SarabunIT๙" w:hint="cs"/>
          <w:spacing w:val="0"/>
          <w:cs/>
        </w:rPr>
        <w:t>ดำเนินการ</w:t>
      </w:r>
      <w:r w:rsidRPr="00ED04A8">
        <w:rPr>
          <w:rFonts w:ascii="TH SarabunIT๙" w:hAnsi="TH SarabunIT๙" w:cs="TH SarabunIT๙" w:hint="cs"/>
          <w:spacing w:val="0"/>
          <w:cs/>
        </w:rPr>
        <w:t xml:space="preserve"> </w:t>
      </w:r>
      <w:r>
        <w:rPr>
          <w:rFonts w:ascii="TH SarabunIT๙" w:hAnsi="TH SarabunIT๙" w:cs="TH SarabunIT๙" w:hint="cs"/>
          <w:spacing w:val="0"/>
          <w:cs/>
        </w:rPr>
        <w:t>ดังนี้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jc w:val="right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</w:rPr>
        <w:t xml:space="preserve">/3.1 </w:t>
      </w:r>
      <w:r>
        <w:rPr>
          <w:rFonts w:ascii="TH SarabunIT๙" w:hAnsi="TH SarabunIT๙" w:cs="TH SarabunIT๙" w:hint="cs"/>
          <w:spacing w:val="0"/>
          <w:cs/>
        </w:rPr>
        <w:t>กรณี...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  <w:cs/>
        </w:rPr>
        <w:sectPr w:rsidR="008D7E0A" w:rsidSect="00900550">
          <w:pgSz w:w="11906" w:h="16838"/>
          <w:pgMar w:top="993" w:right="1134" w:bottom="232" w:left="1701" w:header="720" w:footer="720" w:gutter="0"/>
          <w:cols w:space="720"/>
        </w:sectPr>
      </w:pPr>
    </w:p>
    <w:p w:rsidR="008D7E0A" w:rsidRDefault="008D7E0A" w:rsidP="008D7E0A">
      <w:pPr>
        <w:pStyle w:val="3"/>
        <w:tabs>
          <w:tab w:val="clear" w:pos="1418"/>
          <w:tab w:val="left" w:pos="-2268"/>
        </w:tabs>
        <w:jc w:val="center"/>
        <w:rPr>
          <w:rFonts w:ascii="TH SarabunIT๙" w:hAnsi="TH SarabunIT๙" w:cs="TH SarabunIT๙" w:hint="cs"/>
          <w:spacing w:val="0"/>
          <w:cs/>
        </w:rPr>
      </w:pPr>
      <w:r>
        <w:rPr>
          <w:rFonts w:ascii="TH SarabunIT๙" w:hAnsi="TH SarabunIT๙" w:cs="TH SarabunIT๙"/>
          <w:spacing w:val="0"/>
        </w:rPr>
        <w:lastRenderedPageBreak/>
        <w:t>- 3 -</w:t>
      </w:r>
    </w:p>
    <w:p w:rsidR="008D7E0A" w:rsidRDefault="008D7E0A" w:rsidP="008D7E0A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7E0A" w:rsidRPr="00A3456C" w:rsidRDefault="008D7E0A" w:rsidP="008D7E0A">
      <w:pPr>
        <w:tabs>
          <w:tab w:val="left" w:pos="1985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B2819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กรณีองค์กรปกครองส่วนท้องถิ่นมีโรงพยาบาลหรือหน่วยบริการสาธารณสุขหลายแห่ง</w:t>
      </w:r>
      <w:r w:rsidRPr="00A34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819">
        <w:rPr>
          <w:rFonts w:ascii="TH SarabunIT๙" w:hAnsi="TH SarabunIT๙" w:cs="TH SarabunIT๙" w:hint="cs"/>
          <w:spacing w:val="6"/>
          <w:sz w:val="32"/>
          <w:szCs w:val="32"/>
          <w:cs/>
        </w:rPr>
        <w:t>และได้เปิดบัญชีเงินบำรุงบัญชีเดียว ซึ่งเงินในบัญชีดังกล่าวถือเป็นเงินบำรุงของแต่ละแห่ง องค์กรปกครองส่วนท้องถิ่นต้องนำเงินในบัญชีดังกล่าวมาจัดสรรเป็นเงินบำรุงของแต่ละแห่ง โดยจำนวนเงินที่จะจัดสรรให้แต่</w:t>
      </w:r>
      <w:r w:rsidRPr="00A3456C">
        <w:rPr>
          <w:rFonts w:ascii="TH SarabunIT๙" w:hAnsi="TH SarabunIT๙" w:cs="TH SarabunIT๙" w:hint="cs"/>
          <w:sz w:val="32"/>
          <w:szCs w:val="32"/>
          <w:cs/>
        </w:rPr>
        <w:t xml:space="preserve">ละแห่งอาจพิจารณาตามสัดส่วนรายได้และค่าใช้จ่ายจากผลการดำเนินงานที่ผ่านมาของแต่ละแห่ง </w:t>
      </w:r>
    </w:p>
    <w:p w:rsidR="008D7E0A" w:rsidRPr="004B2819" w:rsidRDefault="008D7E0A" w:rsidP="008D7E0A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951E0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4B281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การดำเนินการเกี่ยวกับการรับส่งเงิน การเบิกจ่ายเงิน การฝากเงิน การเก็บรักษาเงิน</w:t>
      </w:r>
      <w:r w:rsidRPr="00C9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819">
        <w:rPr>
          <w:rFonts w:ascii="TH SarabunIT๙" w:hAnsi="TH SarabunIT๙" w:cs="TH SarabunIT๙" w:hint="cs"/>
          <w:sz w:val="32"/>
          <w:szCs w:val="32"/>
          <w:cs/>
        </w:rPr>
        <w:t>การจัดทำบัญชี ทะเบียนและรายงานการเงิน ให้โรงพยาบาลและหน่วยบริการสาธารณสุขเป็นหน่วยดำเนินการ หากจะมอบหมายให้สำนัก/กอง หรือผู้ดำรงตำแหน่งใด เป็นผู้ดำเนินการในเรื่องดังกล่าว ย่อมเป็นดุลพินิจของ</w:t>
      </w:r>
      <w:r w:rsidRPr="004B2819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ผู้บริหารท้องถิ่น โดยจะต้องมีคำสั่งมอบหมายให้ชัดเจน อย่างไรก็ดี หากองค์กรปกครองส่วนท้องถิ่นมีโรงพยาบาล</w:t>
      </w:r>
      <w:r w:rsidRPr="004B2819">
        <w:rPr>
          <w:rFonts w:ascii="TH SarabunIT๙" w:hAnsi="TH SarabunIT๙" w:cs="TH SarabunIT๙" w:hint="cs"/>
          <w:sz w:val="32"/>
          <w:szCs w:val="32"/>
          <w:cs/>
        </w:rPr>
        <w:t xml:space="preserve">หรือหน่วยบริการสาธารณสุขในสังกัดหลายแห่ง จะต้องแยกการดำเนินการในเรื่องดังกล่าวเป็นของแต่ละแห่งให้ชัดเจนด้วย </w:t>
      </w:r>
    </w:p>
    <w:p w:rsidR="008D7E0A" w:rsidRDefault="008D7E0A" w:rsidP="008D7E0A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A45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9D6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ระเบียบกระทรวงมหาดไทยว่าด้วยเงินบำรุงโรงพยาบาลและหน่วยบริการสาธารณสุข</w:t>
      </w:r>
      <w:r w:rsidRPr="00A45454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ขององค์กรปกครองส่วนท้องถิ่น พ.ศ. 2560 ข้อ 7 กำหนดว่า การดำเนินการเกี่ยวกับพัสดุ โดยใช้</w:t>
      </w:r>
      <w:r w:rsidRPr="00A45454">
        <w:rPr>
          <w:rFonts w:ascii="TH SarabunIT๙" w:hAnsi="TH SarabunIT๙" w:cs="TH SarabunIT๙" w:hint="cs"/>
          <w:sz w:val="32"/>
          <w:szCs w:val="32"/>
          <w:cs/>
        </w:rPr>
        <w:t>จ่ายจากเงินบำรุงให้ถือปฏิบัติตามกฎหมายหรือระเบียบเกี่ยวกับการพัสดุที่องค์กรปกครองส่วนท้องถิ่นถือปฏิบัติอยู่ เว้นแต่กรณีดังต่อไปนี้</w:t>
      </w:r>
      <w:r w:rsidRPr="00A45454">
        <w:rPr>
          <w:rFonts w:ascii="TH SarabunIT๙" w:hAnsi="TH SarabunIT๙" w:cs="TH SarabunIT๙"/>
          <w:sz w:val="32"/>
          <w:szCs w:val="32"/>
        </w:rPr>
        <w:t xml:space="preserve"> </w:t>
      </w:r>
      <w:r w:rsidRPr="00A45454">
        <w:rPr>
          <w:rFonts w:ascii="TH SarabunIT๙" w:hAnsi="TH SarabunIT๙" w:cs="TH SarabunIT๙" w:hint="cs"/>
          <w:sz w:val="32"/>
          <w:szCs w:val="32"/>
          <w:cs/>
        </w:rPr>
        <w:t>(1) การซื้อหรือการจ้างโดยใช้จ่ายจากเงินบำรุง ให้ผู้บริหารท้องถิ่นเป็นผู้มีอำนาจสั่งซื้อ</w:t>
      </w:r>
      <w:r w:rsidRPr="00CC350D">
        <w:rPr>
          <w:rFonts w:ascii="TH SarabunIT๙" w:hAnsi="TH SarabunIT๙" w:cs="TH SarabunIT๙" w:hint="cs"/>
          <w:spacing w:val="-4"/>
          <w:sz w:val="32"/>
          <w:szCs w:val="32"/>
          <w:cs/>
        </w:rPr>
        <w:t>สั่งจ้าง (2) การซื้อหรือการจ้างโดยใช้จ่ายจากเงินบำรุงครั้งหนึ่งในวงเงินไม่เกิน 100,000 บาท ผู้บริหาร</w:t>
      </w:r>
      <w:r w:rsidRPr="00A45454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pacing w:val="6"/>
          <w:sz w:val="32"/>
          <w:szCs w:val="32"/>
        </w:rPr>
        <w:br/>
      </w:r>
      <w:r w:rsidRPr="00AE2487">
        <w:rPr>
          <w:rFonts w:ascii="TH SarabunIT๙" w:hAnsi="TH SarabunIT๙" w:cs="TH SarabunIT๙" w:hint="cs"/>
          <w:spacing w:val="6"/>
          <w:sz w:val="32"/>
          <w:szCs w:val="32"/>
          <w:cs/>
        </w:rPr>
        <w:t>อาจมอบอำนาจให้ผู้อำนวยการโรงพยาบาลหรือหัวหน้าหน่วยบริการสาธารณสุขได้</w:t>
      </w:r>
      <w:r w:rsidRPr="00AE2487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E2487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ประกอบกับ ระเบียบ</w:t>
      </w:r>
      <w:r w:rsidRPr="006E074B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 ข้อ 6 กำหนดว่า ผู้มีอำนาจ</w:t>
      </w:r>
      <w:r w:rsidRPr="006E074B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ดำเนินการตามระเบียบนี้ ได้แก่ ผู้ซึ่งดำรงตำแหน่งเป็นหัวหน้าหน่วยงานของรัฐ และข้อ 7 กำหนดว่า </w:t>
      </w:r>
      <w:r w:rsidRPr="006E074B">
        <w:rPr>
          <w:rFonts w:ascii="TH SarabunIT๙" w:hAnsi="TH SarabunIT๙" w:cs="TH SarabunIT๙" w:hint="cs"/>
          <w:sz w:val="32"/>
          <w:szCs w:val="32"/>
          <w:cs/>
        </w:rPr>
        <w:t>ผู้มีอำนาจดำเนินการตามข้อ 6 หรือผู้มีอำนาจสั่งซื้อหรือสั่งจ้างตามระเบียบนี้ จะมอบอำนาจเป็นหนังสือให้แก่</w:t>
      </w:r>
      <w:r>
        <w:rPr>
          <w:rFonts w:ascii="TH SarabunIT๙" w:hAnsi="TH SarabunIT๙" w:cs="TH SarabunIT๙"/>
          <w:spacing w:val="-6"/>
          <w:sz w:val="32"/>
          <w:szCs w:val="32"/>
        </w:rPr>
        <w:br/>
      </w:r>
      <w:r w:rsidRPr="006E074B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ผู้ดำรงตำแหน่งใดก็ได้ ซึ่งสังกัดหน่วยงานของรัฐเดียวกัน โดยให้คำนึงถึงระดับ ตำแหน่ง หน้าที่และความ</w:t>
      </w:r>
      <w:r w:rsidRPr="006E074B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รับผิดชอบของผู้ที่ได้รับมอบอำนาจเป็นสำคัญ ดังนั้น ในการจัดซื้อจัดจ้างของโรงพยาบาลและหน่วยบริการสาธารณสุข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E074B">
        <w:rPr>
          <w:rFonts w:ascii="TH SarabunIT๙" w:hAnsi="TH SarabunIT๙" w:cs="TH SarabunIT๙" w:hint="cs"/>
          <w:sz w:val="32"/>
          <w:szCs w:val="32"/>
          <w:cs/>
        </w:rPr>
        <w:t>จึงอยู่ในดุลพินิจของผู้บริหารท้องถิ่น ที่จะมอบให้แก่ผู้ดำรงตำแหน่งใดก็ได้ โดยให้ถือปฏิบัติตามระเบียบกระทรวงการคลังดังกล่าว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701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5</w:t>
      </w:r>
      <w:r w:rsidRPr="00317560">
        <w:rPr>
          <w:rFonts w:ascii="TH SarabunIT๙" w:hAnsi="TH SarabunIT๙" w:cs="TH SarabunIT๙"/>
          <w:spacing w:val="0"/>
        </w:rPr>
        <w:t xml:space="preserve">. </w:t>
      </w:r>
      <w:r w:rsidRPr="00317560">
        <w:rPr>
          <w:rFonts w:ascii="TH SarabunIT๙" w:hAnsi="TH SarabunIT๙" w:cs="TH SarabunIT๙" w:hint="cs"/>
          <w:spacing w:val="-4"/>
          <w:cs/>
        </w:rPr>
        <w:t>ระเบียบกระทรวงมหาดไทยว่าด้วยเงินค่าตอบแทนเจ้าหน้าที่ที่ปฏิบัติงานให้หน่วยบริการ</w:t>
      </w:r>
      <w:r w:rsidRPr="00317560">
        <w:rPr>
          <w:rFonts w:ascii="TH SarabunIT๙" w:hAnsi="TH SarabunIT๙" w:cs="TH SarabunIT๙" w:hint="cs"/>
          <w:spacing w:val="0"/>
          <w:cs/>
        </w:rPr>
        <w:t>สาธารณสุขขององค์กรปกครองส่วนท้องถิ่น พ.ศ. 2562</w:t>
      </w:r>
      <w:r w:rsidRPr="00317560">
        <w:rPr>
          <w:rFonts w:ascii="TH SarabunIT๙" w:hAnsi="TH SarabunIT๙" w:cs="TH SarabunIT๙"/>
          <w:spacing w:val="0"/>
        </w:rPr>
        <w:t xml:space="preserve"> </w:t>
      </w:r>
      <w:r w:rsidRPr="00317560">
        <w:rPr>
          <w:rFonts w:ascii="TH SarabunIT๙" w:hAnsi="TH SarabunIT๙" w:cs="TH SarabunIT๙" w:hint="cs"/>
          <w:spacing w:val="0"/>
          <w:cs/>
        </w:rPr>
        <w:t>ข้อ 7 กำหนดว่า การเบิกจ่ายเงินค่าตอบแทนให้แก่เจ้าหน้าที่ที่ปฏิบัติงานให้แก่หน่วยบริการสาธารณสุขขององค์กรปกครองส่วนท้องถิ่น ให้นำหลักเกณฑ์ เงื่อนไข วิธีการ และอัตราตามที่กระทรวงสาธารณสุขกำหนดมาใช้บังคับโดยอนุโลม</w:t>
      </w:r>
      <w:r w:rsidRPr="00317560">
        <w:rPr>
          <w:rFonts w:ascii="TH SarabunIT๙" w:hAnsi="TH SarabunIT๙" w:cs="TH SarabunIT๙"/>
          <w:spacing w:val="0"/>
        </w:rPr>
        <w:t xml:space="preserve"> </w:t>
      </w:r>
      <w:r w:rsidRPr="00317560">
        <w:rPr>
          <w:rFonts w:ascii="TH SarabunIT๙" w:hAnsi="TH SarabunIT๙" w:cs="TH SarabunIT๙" w:hint="cs"/>
          <w:spacing w:val="0"/>
          <w:cs/>
        </w:rPr>
        <w:t>และข้อ 11 กำหนดว่า ในกรณีองค์กรปกครองส่วนท้องถิ่นใดที่ได้ดำเนินการเบิกจ่ายเงินค่าตอบแทนก่อนวันที่ระเบียบนี้ใช้บังคับ</w:t>
      </w:r>
      <w:r w:rsidRPr="00317560">
        <w:rPr>
          <w:rFonts w:ascii="TH SarabunIT๙" w:hAnsi="TH SarabunIT๙" w:cs="TH SarabunIT๙"/>
          <w:spacing w:val="0"/>
        </w:rPr>
        <w:br/>
      </w:r>
      <w:r w:rsidRPr="00317560">
        <w:rPr>
          <w:rFonts w:ascii="TH SarabunIT๙" w:hAnsi="TH SarabunIT๙" w:cs="TH SarabunIT๙" w:hint="cs"/>
          <w:spacing w:val="0"/>
          <w:cs/>
        </w:rPr>
        <w:t xml:space="preserve">และได้ดำเนินการเบิกจ่ายเงินค่าตอบแทนไปตามหนังสือสั่งการของกระทรวงมหาดไทย หรือประกาศคณะกรรมการกลางข้าราชการองค์การบริหารส่วนจังหวัด หรือประกาศคณะกรรมการกลางพนักงานเทศบาล หรือประกาศคณะกรรมการกลางพนักงานส่วนตำบล หรือหนังสือสั่งการที่เกี่ยวข้องแล้วแต่กรณี และไม่เกินอัตราที่กำหนดตามข้อ 7 ณ เวลานั้น ให้ถือว่าการดำเนินการนั้นเป็นไปตามระเบียบนี้ ดังนั้น การเบิกค่าตอบแทนการปฏิบัติงานนอกเวลาราชการของบุคลากรที่ปฏิบัติงานในโรงพยาบาลและหน่วยบริการสาธารณสุขจากเงินบำรุงให้ถือปฏิบัติ ดังนี้ 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985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5</w:t>
      </w:r>
      <w:r w:rsidRPr="009E4877">
        <w:rPr>
          <w:rFonts w:ascii="TH SarabunIT๙" w:hAnsi="TH SarabunIT๙" w:cs="TH SarabunIT๙" w:hint="cs"/>
          <w:spacing w:val="0"/>
          <w:cs/>
        </w:rPr>
        <w:t xml:space="preserve">.1 </w:t>
      </w:r>
      <w:r w:rsidRPr="0084053F">
        <w:rPr>
          <w:rFonts w:ascii="TH SarabunIT๙" w:hAnsi="TH SarabunIT๙" w:cs="TH SarabunIT๙" w:hint="cs"/>
          <w:spacing w:val="-8"/>
          <w:cs/>
        </w:rPr>
        <w:t>การเบิกค่าตอบแทนการปฏิบัติงานนอกเวลาราชการ ก่อนระเบียบกระทรวงมหาดไทย</w:t>
      </w:r>
      <w:r w:rsidRPr="009E4877">
        <w:rPr>
          <w:rFonts w:ascii="TH SarabunIT๙" w:hAnsi="TH SarabunIT๙" w:cs="TH SarabunIT๙" w:hint="cs"/>
          <w:spacing w:val="0"/>
          <w:cs/>
        </w:rPr>
        <w:t xml:space="preserve">ว่าด้วยเงินค่าตอบแทนเจ้าหน้าที่ที่ปฏิบัติงานให้แก่หน่วยบริการสาธารณสุขขององค์กรปกครองส่วนท้องถิ่น พ.ศ. 2562 มีผลใช้บังคับ ให้ถือปฏิบัติตามประกาศคณะกรรมการกลางข้าราชการองค์การบริหารส่วนจังหวัด พนักงานเทศบาล </w:t>
      </w:r>
      <w:r>
        <w:rPr>
          <w:rFonts w:ascii="TH SarabunIT๙" w:hAnsi="TH SarabunIT๙" w:cs="TH SarabunIT๙" w:hint="cs"/>
          <w:spacing w:val="0"/>
          <w:cs/>
        </w:rPr>
        <w:t>และ</w:t>
      </w:r>
      <w:r w:rsidRPr="009E4877">
        <w:rPr>
          <w:rFonts w:ascii="TH SarabunIT๙" w:hAnsi="TH SarabunIT๙" w:cs="TH SarabunIT๙" w:hint="cs"/>
          <w:spacing w:val="0"/>
          <w:cs/>
        </w:rPr>
        <w:t>พนักงานส่วนตำบล เรื่อง มาตรฐานทั่วไปเกี่ยวกับหลักเกณฑ์การจ่ายเงินค่าตอบแทนเจ้าหน้าที่ที่ปฏิบัติงานให้กับหน่วยบริการในสังกัด</w:t>
      </w:r>
      <w:r>
        <w:rPr>
          <w:rFonts w:ascii="TH SarabunIT๙" w:hAnsi="TH SarabunIT๙" w:cs="TH SarabunIT๙" w:hint="cs"/>
          <w:spacing w:val="0"/>
          <w:cs/>
        </w:rPr>
        <w:t>องค์การบริหารส่วนจังหวัด เทศบาล และองค์การบริหารส่วนตำบล</w:t>
      </w:r>
      <w:r w:rsidRPr="009E4877">
        <w:rPr>
          <w:rFonts w:ascii="TH SarabunIT๙" w:hAnsi="TH SarabunIT๙" w:cs="TH SarabunIT๙" w:hint="cs"/>
          <w:spacing w:val="0"/>
          <w:cs/>
        </w:rPr>
        <w:t xml:space="preserve"> พ.ศ. 2552 และที่แก้ไขเพิ่มเติม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985"/>
        <w:jc w:val="right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/5.2 การเบิก...</w:t>
      </w: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985"/>
        <w:rPr>
          <w:rFonts w:ascii="TH SarabunIT๙" w:hAnsi="TH SarabunIT๙" w:cs="TH SarabunIT๙"/>
          <w:spacing w:val="0"/>
        </w:rPr>
        <w:sectPr w:rsidR="008D7E0A" w:rsidSect="005F2C2F">
          <w:pgSz w:w="11906" w:h="16838" w:code="9"/>
          <w:pgMar w:top="851" w:right="1134" w:bottom="0" w:left="1701" w:header="720" w:footer="720" w:gutter="0"/>
          <w:cols w:space="720"/>
        </w:sectPr>
      </w:pPr>
    </w:p>
    <w:p w:rsidR="008D7E0A" w:rsidRPr="009E4877" w:rsidRDefault="008D7E0A" w:rsidP="008D7E0A">
      <w:pPr>
        <w:pStyle w:val="3"/>
        <w:tabs>
          <w:tab w:val="clear" w:pos="1418"/>
          <w:tab w:val="left" w:pos="-2268"/>
        </w:tabs>
        <w:jc w:val="center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</w:rPr>
        <w:lastRenderedPageBreak/>
        <w:t>- 4 -</w:t>
      </w:r>
    </w:p>
    <w:p w:rsidR="008D7E0A" w:rsidRPr="008C2E96" w:rsidRDefault="008D7E0A" w:rsidP="008D7E0A">
      <w:pPr>
        <w:pStyle w:val="3"/>
        <w:tabs>
          <w:tab w:val="clear" w:pos="1418"/>
          <w:tab w:val="left" w:pos="-2268"/>
        </w:tabs>
        <w:ind w:firstLine="1985"/>
        <w:rPr>
          <w:rFonts w:ascii="TH SarabunIT๙" w:hAnsi="TH SarabunIT๙" w:cs="TH SarabunIT๙" w:hint="cs"/>
          <w:spacing w:val="-6"/>
          <w:sz w:val="28"/>
          <w:szCs w:val="28"/>
        </w:rPr>
      </w:pPr>
    </w:p>
    <w:p w:rsidR="008D7E0A" w:rsidRDefault="008D7E0A" w:rsidP="008D7E0A">
      <w:pPr>
        <w:pStyle w:val="3"/>
        <w:tabs>
          <w:tab w:val="clear" w:pos="1418"/>
          <w:tab w:val="left" w:pos="-2268"/>
        </w:tabs>
        <w:ind w:firstLine="1985"/>
        <w:rPr>
          <w:rFonts w:ascii="TH SarabunIT๙" w:hAnsi="TH SarabunIT๙" w:cs="TH SarabunIT๙" w:hint="cs"/>
          <w:spacing w:val="0"/>
        </w:rPr>
      </w:pPr>
      <w:r>
        <w:rPr>
          <w:rFonts w:ascii="TH SarabunIT๙" w:hAnsi="TH SarabunIT๙" w:cs="TH SarabunIT๙" w:hint="cs"/>
          <w:spacing w:val="-6"/>
          <w:cs/>
        </w:rPr>
        <w:t xml:space="preserve">5.2 </w:t>
      </w:r>
      <w:r w:rsidRPr="00317560">
        <w:rPr>
          <w:rFonts w:ascii="TH SarabunIT๙" w:hAnsi="TH SarabunIT๙" w:cs="TH SarabunIT๙" w:hint="cs"/>
          <w:spacing w:val="-6"/>
          <w:cs/>
        </w:rPr>
        <w:t>การเบิกค่าตอบแทนการปฏิบัติงานนอกเวลาราชการเมื่อระเบียบกระทรวงมหาดไทย</w:t>
      </w:r>
      <w:r w:rsidRPr="00ED04A8">
        <w:rPr>
          <w:rFonts w:ascii="TH SarabunIT๙" w:hAnsi="TH SarabunIT๙" w:cs="TH SarabunIT๙" w:hint="cs"/>
          <w:spacing w:val="0"/>
          <w:cs/>
        </w:rPr>
        <w:t xml:space="preserve">ว่าด้วยเงินค่าตอบแทนเจ้าหน้าที่ที่ปฏิบัติงานให้แก่หน่วยบริการสาธารณสุขขององค์กรปกครองส่วนท้องถิ่น พ.ศ. 2562 </w:t>
      </w:r>
      <w:r>
        <w:rPr>
          <w:rFonts w:ascii="TH SarabunIT๙" w:hAnsi="TH SarabunIT๙" w:cs="TH SarabunIT๙" w:hint="cs"/>
          <w:spacing w:val="0"/>
          <w:cs/>
        </w:rPr>
        <w:t xml:space="preserve">มีผลใช้บังคับแล้ว </w:t>
      </w:r>
      <w:r>
        <w:rPr>
          <w:rFonts w:ascii="TH SarabunIT๙" w:hAnsi="TH SarabunIT๙" w:cs="TH SarabunIT๙" w:hint="cs"/>
          <w:spacing w:val="6"/>
          <w:cs/>
        </w:rPr>
        <w:t>ให้ถือปฏิบัติ</w:t>
      </w:r>
      <w:r>
        <w:rPr>
          <w:rFonts w:ascii="TH SarabunIT๙" w:hAnsi="TH SarabunIT๙" w:cs="TH SarabunIT๙" w:hint="cs"/>
          <w:spacing w:val="0"/>
          <w:cs/>
        </w:rPr>
        <w:t xml:space="preserve">ตามระเบียบดังกล่าว </w:t>
      </w:r>
    </w:p>
    <w:p w:rsidR="008D7E0A" w:rsidRPr="00F40F23" w:rsidRDefault="008D7E0A" w:rsidP="008D7E0A">
      <w:pPr>
        <w:ind w:firstLine="1701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AC5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1AC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ตามระเบียบกระทรวงมหาดไทยว่าด้วยเงินบำรุงโรงพยาบาลและหน่วยบริการสาธารณสุข</w:t>
      </w:r>
      <w:r w:rsidRPr="00F40F23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 พ.ศ. 2560 และที่แก้ไขเพิ่มเติม ข้อ 6/1 การใช้จ่ายเงินบำรุงตามข้อ 6</w:t>
      </w:r>
      <w:r w:rsidRPr="00AC5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1AC">
        <w:rPr>
          <w:rFonts w:ascii="TH SarabunIT๙" w:hAnsi="TH SarabunIT๙" w:cs="TH SarabunIT๙" w:hint="cs"/>
          <w:spacing w:val="-6"/>
          <w:sz w:val="32"/>
          <w:szCs w:val="32"/>
          <w:cs/>
        </w:rPr>
        <w:t>จะต้อง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AC51AC">
        <w:rPr>
          <w:rFonts w:ascii="TH SarabunIT๙" w:hAnsi="TH SarabunIT๙" w:cs="TH SarabunIT๙" w:hint="cs"/>
          <w:spacing w:val="-6"/>
          <w:sz w:val="32"/>
          <w:szCs w:val="32"/>
          <w:cs/>
        </w:rPr>
        <w:t>มีเงินบำรุงคงเหลืออยู่ในบัญชีโรงพยาบาลและหน่วยบริการสาธารณสุข เพื่อใช้จ่ายในกรณีที่มีความ</w:t>
      </w:r>
      <w:r w:rsidRPr="00AC51AC">
        <w:rPr>
          <w:rFonts w:ascii="TH SarabunIT๙" w:hAnsi="TH SarabunIT๙" w:cs="TH SarabunIT๙" w:hint="cs"/>
          <w:sz w:val="32"/>
          <w:szCs w:val="32"/>
          <w:cs/>
        </w:rPr>
        <w:t>จำเป็นเร่งด่วน สำหรับโรงพยาบาลต้องมีเงินบำรุงคงเหลือไม่น้อยกว่าห้าแสนบาท และหน่วยบริการสาธารณสุขต้อง</w:t>
      </w:r>
      <w:r w:rsidRPr="00533EDD">
        <w:rPr>
          <w:rFonts w:ascii="TH SarabunIT๙" w:hAnsi="TH SarabunIT๙" w:cs="TH SarabunIT๙" w:hint="cs"/>
          <w:spacing w:val="-6"/>
          <w:sz w:val="32"/>
          <w:szCs w:val="32"/>
          <w:cs/>
        </w:rPr>
        <w:t>มีเงินบำรุงคงเหลือไม่น้อยกว่าสองแสนบาท โดยมิได้กำหนดให้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เงินคงเหลือในบัญชีเป็นเงิน</w:t>
      </w:r>
      <w:r w:rsidRPr="00533E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สะสม </w:t>
      </w:r>
      <w:r w:rsidRPr="00AC51AC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AC51AC">
        <w:rPr>
          <w:rFonts w:ascii="TH SarabunIT๙" w:hAnsi="TH SarabunIT๙" w:cs="TH SarabunIT๙" w:hint="cs"/>
          <w:spacing w:val="-4"/>
          <w:sz w:val="32"/>
          <w:szCs w:val="32"/>
          <w:cs/>
        </w:rPr>
        <w:t>คงเหลือในบัญชีเงินบำรุงโรงพยาบาลและหน่วยบริการสาธารณสุข จึงไม่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ตกเป็น</w:t>
      </w:r>
      <w:r w:rsidRPr="00AC51AC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เงินสะสมตามระเบียบ</w:t>
      </w:r>
      <w:r w:rsidRPr="00533EDD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Pr="003A5EEB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ว่าด้วย</w:t>
      </w:r>
      <w:r w:rsidRPr="00F40F2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</w:t>
      </w:r>
    </w:p>
    <w:p w:rsidR="008D7E0A" w:rsidRPr="003972F2" w:rsidRDefault="008D7E0A" w:rsidP="008D7E0A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972F2">
        <w:rPr>
          <w:rFonts w:ascii="TH SarabunIT๙" w:hAnsi="TH SarabunIT๙" w:cs="TH SarabunIT๙" w:hint="cs"/>
          <w:sz w:val="32"/>
          <w:szCs w:val="32"/>
          <w:cs/>
        </w:rPr>
        <w:t>7. ตามระเบียบกระทรวงมหาดไทยว่าด้วยเงินค่าตอบแทนเจ้าหน้าที่ที่ปฏิบัติงานให้หน่วยบริการสาธารณสุขขององค์กรปกครองส่วนท้องถิ่น พ.ศ. 2562</w:t>
      </w:r>
      <w:r w:rsidRPr="003972F2">
        <w:rPr>
          <w:rFonts w:ascii="TH SarabunIT๙" w:hAnsi="TH SarabunIT๙" w:cs="TH SarabunIT๙"/>
          <w:sz w:val="32"/>
          <w:szCs w:val="32"/>
        </w:rPr>
        <w:t xml:space="preserve"> </w:t>
      </w:r>
      <w:r w:rsidRPr="003972F2">
        <w:rPr>
          <w:rFonts w:ascii="TH SarabunIT๙" w:hAnsi="TH SarabunIT๙" w:cs="TH SarabunIT๙" w:hint="cs"/>
          <w:sz w:val="32"/>
          <w:szCs w:val="32"/>
          <w:cs/>
        </w:rPr>
        <w:t>ข้อ 7 กำหนดว่า การเบิกจ่ายเงินค่าตอบแทนให้แก่เจ้าหน้าที่ที่ปฏิบัติงานให้แก่หน่วยบริการสาธารณสุขขององค์กรปกครองส่วนท้องถิ่น ให้นำหลักเกณฑ์ เงื่อนไข วิธีการ และอัตราตามที่กระทรวงสาธารณสุขกำหนด มาใช้บังคับโดยอนุโลม</w:t>
      </w:r>
      <w:r w:rsidRPr="003972F2">
        <w:rPr>
          <w:rFonts w:ascii="TH SarabunIT๙" w:hAnsi="TH SarabunIT๙" w:cs="TH SarabunIT๙"/>
          <w:sz w:val="32"/>
          <w:szCs w:val="32"/>
        </w:rPr>
        <w:t xml:space="preserve"> </w:t>
      </w:r>
      <w:r w:rsidRPr="003972F2">
        <w:rPr>
          <w:rFonts w:ascii="TH SarabunIT๙" w:hAnsi="TH SarabunIT๙" w:cs="TH SarabunIT๙" w:hint="cs"/>
          <w:sz w:val="32"/>
          <w:szCs w:val="32"/>
          <w:cs/>
        </w:rPr>
        <w:t>ประกอบกับ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พ.ศ. 2544 ข้อ 7 กำหนดว่า ให้เจ้าหน้าที่มีสิทธิได้รับเงินค่าตอบแทน ตามหลักเกณฑ์ วิธีการ และเงื่อนไขการจ่ายเงินค่าตอบแทน ตามที่กำหนดไว้ท้ายข้อบังคับนี้ ข้อ 8 กำหนดว่าในกรณีที่ต้องจ่ายเงินค่าตอบแทนนอกเหนือจากที่กำหนดไว้ในข้อ 7 ให้คณะกรรมการตามข้อ 9 ประกาศกำหนดการจ่ายเงินค่าตอบแทนได้ โดยพิจารณาตามความจำเป็นของหน่วยบริการและต้องไม่เป็นภาระต่อสถานะเงินบำรุงของหน่วยบริการ และข้อ 9 กำหนดให้มีคณะกรรมการพิจารณาค่าตอบแทนในราชการบริหารส่วนกลาง ราชการบริหารส่วนกลางที่สำนักงานตั้งอยู่ในส่วนภูมิภาค และราชการบริหารส่วนภูมิภาคโดยไม่ได้กำหนดให้มีคณะกรรมการในราชการบริหารส่วนท้องถิ่น ดังนั้น โรงพยาบาลและหน่วยบริการสาธารณสุขขององค์กรปกครองส่วนท้องถิ่น จึงไม่สามารถนำข้อบังคับกระทรวงสาธารณสุขว่าด้วยการจ่ายเงินค่าตอบแทนเจ้าหน้าที่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72F2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ที่ปฏิบัติงานให้กับหน่วยบริการในสังกัดกระทรวงสาธารณสุข พ.ศ. 2544 ข้อ 9 มาใช้บังคับได้ จึงต้องนำหลักเกณฑ์ที่กำหนดไว้ในประกาศคณะกรรมการกลางข้าราชการองค์การบริหารส่วนจังหวัด พนักงานเทศบาล และพนักงานส่วนตำบล เรื่อง มาตรฐานทั่วไปเกี่ยวกับหลักเกณฑ์การจ่ายเงินค่าตอบแทนเจ้าหน้าที่ที่ปฏิบัติงานให้กับหน่วยบริการในสังกัดองค์การบริหารส่วนจังหวัด เทศบาล และองค์การบริหารส่วนตำบล พ.ศ. 2552 และที่แก้ไขเพิ่มเติม ข้อ 5 มาใช้บังคับแทน</w:t>
      </w:r>
    </w:p>
    <w:p w:rsidR="008D7E0A" w:rsidRPr="008C2E96" w:rsidRDefault="008D7E0A" w:rsidP="008D7E0A">
      <w:pPr>
        <w:pStyle w:val="3"/>
        <w:tabs>
          <w:tab w:val="clear" w:pos="1418"/>
          <w:tab w:val="left" w:pos="1701"/>
        </w:tabs>
        <w:spacing w:before="80"/>
        <w:rPr>
          <w:rFonts w:ascii="TH SarabunIT๙" w:hAnsi="TH SarabunIT๙" w:cs="TH SarabunIT๙" w:hint="cs"/>
          <w:spacing w:val="0"/>
          <w:cs/>
        </w:rPr>
      </w:pPr>
      <w:r w:rsidRPr="008C2E96">
        <w:rPr>
          <w:rFonts w:ascii="TH SarabunIT๙" w:hAnsi="TH SarabunIT๙" w:cs="TH SarabunIT๙"/>
          <w:spacing w:val="-4"/>
          <w:cs/>
        </w:rPr>
        <w:tab/>
        <w:t>จึงเรียนมาเพื่อ</w:t>
      </w:r>
      <w:r w:rsidRPr="008C2E96">
        <w:rPr>
          <w:rFonts w:ascii="TH SarabunIT๙" w:hAnsi="TH SarabunIT๙" w:cs="TH SarabunIT๙" w:hint="cs"/>
          <w:spacing w:val="-4"/>
          <w:cs/>
        </w:rPr>
        <w:t>ทราบ</w:t>
      </w:r>
      <w:r w:rsidRPr="008C2E96">
        <w:rPr>
          <w:rFonts w:ascii="TH SarabunIT๙" w:hAnsi="TH SarabunIT๙" w:cs="TH SarabunIT๙"/>
          <w:spacing w:val="-4"/>
        </w:rPr>
        <w:t xml:space="preserve"> </w:t>
      </w:r>
      <w:r w:rsidRPr="008C2E96">
        <w:rPr>
          <w:rFonts w:ascii="TH SarabunIT๙" w:hAnsi="TH SarabunIT๙" w:cs="TH SarabunIT๙" w:hint="cs"/>
          <w:spacing w:val="-4"/>
          <w:cs/>
        </w:rPr>
        <w:t>และแจ้งให้นายอำเภอ ทุกอำเภอทราบ รวมทั้งแจ้งให้องค์กร</w:t>
      </w:r>
      <w:r w:rsidRPr="008C2E96">
        <w:rPr>
          <w:rFonts w:ascii="TH SarabunIT๙" w:hAnsi="TH SarabunIT๙" w:cs="TH SarabunIT๙" w:hint="cs"/>
          <w:spacing w:val="0"/>
          <w:cs/>
        </w:rPr>
        <w:t>ปกครองส่วนท้องถิ่นถือเป็นแนวทางปฏิบัติต่อไป</w:t>
      </w:r>
    </w:p>
    <w:p w:rsidR="008D7E0A" w:rsidRPr="00417FC6" w:rsidRDefault="008D7E0A" w:rsidP="008D7E0A">
      <w:pPr>
        <w:spacing w:before="240"/>
        <w:ind w:left="4321" w:firstLine="215"/>
        <w:rPr>
          <w:rFonts w:ascii="TH SarabunIT๙" w:hAnsi="TH SarabunIT๙" w:cs="TH SarabunIT๙"/>
          <w:sz w:val="32"/>
          <w:szCs w:val="32"/>
        </w:rPr>
      </w:pPr>
      <w:r w:rsidRPr="00417FC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D7E0A" w:rsidRPr="00417FC6" w:rsidRDefault="008D7E0A" w:rsidP="008D7E0A">
      <w:pPr>
        <w:rPr>
          <w:rFonts w:ascii="TH SarabunIT๙" w:hAnsi="TH SarabunIT๙" w:cs="TH SarabunIT๙" w:hint="cs"/>
          <w:sz w:val="32"/>
          <w:szCs w:val="32"/>
        </w:rPr>
      </w:pPr>
    </w:p>
    <w:p w:rsidR="008D7E0A" w:rsidRDefault="008D7E0A" w:rsidP="008D7E0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6215380</wp:posOffset>
                </wp:positionH>
                <wp:positionV relativeFrom="page">
                  <wp:posOffset>8461375</wp:posOffset>
                </wp:positionV>
                <wp:extent cx="2171700" cy="1565275"/>
                <wp:effectExtent l="0" t="3175" r="444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E0A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ปมท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8D7E0A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8D7E0A" w:rsidRPr="008731E7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ร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  <w:r w:rsidRPr="008731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</w:p>
                          <w:p w:rsidR="008D7E0A" w:rsidRPr="008731E7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</w:t>
                            </w:r>
                            <w:proofErr w:type="spellEnd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สน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คท</w:t>
                            </w:r>
                            <w:proofErr w:type="spellEnd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  <w:r w:rsidRPr="008731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</w:p>
                          <w:p w:rsidR="008D7E0A" w:rsidRPr="008731E7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</w:t>
                            </w:r>
                            <w:proofErr w:type="spellEnd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กง.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จง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 ………………………………….</w:t>
                            </w:r>
                            <w:r w:rsidRPr="008731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</w:p>
                          <w:p w:rsidR="008D7E0A" w:rsidRPr="008731E7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ก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  <w:r w:rsidRPr="008731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</w:p>
                          <w:p w:rsidR="008D7E0A" w:rsidRPr="008731E7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ง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  <w:r w:rsidRPr="008731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</w:p>
                          <w:p w:rsidR="008D7E0A" w:rsidRPr="008731E7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กิตติกานต์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8731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..............</w:t>
                            </w:r>
                          </w:p>
                          <w:p w:rsidR="008D7E0A" w:rsidRPr="008731E7" w:rsidRDefault="008D7E0A" w:rsidP="008D7E0A">
                            <w:pP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</w:pP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พิมพ์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/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ทาน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กิตติกานต์</w:t>
                            </w:r>
                            <w:r w:rsidRPr="008731E7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………….</w:t>
                            </w:r>
                            <w:r w:rsidRPr="008731E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9.4pt;margin-top:666.25pt;width:171pt;height:1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s/hQ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" stroked="f">
                <v:textbox>
                  <w:txbxContent>
                    <w:p w:rsidR="008D7E0A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ปมท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..............................................</w:t>
                      </w:r>
                    </w:p>
                    <w:p w:rsidR="008D7E0A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..................................................</w:t>
                      </w:r>
                    </w:p>
                    <w:p w:rsidR="008D7E0A" w:rsidRPr="008731E7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ร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…………………………………….</w:t>
                      </w:r>
                      <w:r w:rsidRPr="008731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</w:t>
                      </w:r>
                    </w:p>
                    <w:p w:rsidR="008D7E0A" w:rsidRPr="008731E7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proofErr w:type="spellStart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</w:t>
                      </w:r>
                      <w:proofErr w:type="spellEnd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สน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คท</w:t>
                      </w:r>
                      <w:proofErr w:type="spellEnd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……………………………….</w:t>
                      </w:r>
                      <w:r w:rsidRPr="008731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</w:t>
                      </w:r>
                    </w:p>
                    <w:p w:rsidR="008D7E0A" w:rsidRPr="008731E7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proofErr w:type="spellStart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</w:t>
                      </w:r>
                      <w:proofErr w:type="spellEnd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กง.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จง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 ………………………………….</w:t>
                      </w:r>
                      <w:r w:rsidRPr="008731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</w:t>
                      </w:r>
                    </w:p>
                    <w:p w:rsidR="008D7E0A" w:rsidRPr="008731E7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……………………………………….</w:t>
                      </w:r>
                      <w:r w:rsidRPr="008731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</w:t>
                      </w:r>
                    </w:p>
                    <w:p w:rsidR="008D7E0A" w:rsidRPr="008731E7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ง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……………………………………….</w:t>
                      </w:r>
                      <w:r w:rsidRPr="008731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</w:t>
                      </w:r>
                    </w:p>
                    <w:p w:rsidR="008D7E0A" w:rsidRPr="008731E7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proofErr w:type="spellStart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กิตติกานต์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……………….</w:t>
                      </w:r>
                      <w:r w:rsidRPr="008731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..............</w:t>
                      </w:r>
                    </w:p>
                    <w:p w:rsidR="008D7E0A" w:rsidRPr="008731E7" w:rsidRDefault="008D7E0A" w:rsidP="008D7E0A">
                      <w:pP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</w:pP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พิมพ์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/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ทาน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กิตติกานต์</w:t>
                      </w:r>
                      <w:r w:rsidRPr="008731E7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………….</w:t>
                      </w:r>
                      <w:r w:rsidRPr="008731E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D7E0A" w:rsidRDefault="008D7E0A" w:rsidP="008D7E0A">
      <w:pPr>
        <w:rPr>
          <w:rFonts w:ascii="TH SarabunIT๙" w:hAnsi="TH SarabunIT๙" w:cs="TH SarabunIT๙" w:hint="cs"/>
          <w:sz w:val="32"/>
          <w:szCs w:val="32"/>
        </w:rPr>
      </w:pPr>
    </w:p>
    <w:p w:rsidR="008D7E0A" w:rsidRDefault="008D7E0A" w:rsidP="008D7E0A">
      <w:pPr>
        <w:rPr>
          <w:rFonts w:ascii="TH SarabunIT๙" w:hAnsi="TH SarabunIT๙" w:cs="TH SarabunIT๙"/>
          <w:sz w:val="32"/>
          <w:szCs w:val="32"/>
        </w:rPr>
      </w:pPr>
    </w:p>
    <w:p w:rsidR="008D7E0A" w:rsidRPr="00886DF5" w:rsidRDefault="008D7E0A" w:rsidP="008D7E0A">
      <w:pPr>
        <w:rPr>
          <w:rFonts w:ascii="TH SarabunIT๙" w:hAnsi="TH SarabunIT๙" w:cs="TH SarabunIT๙" w:hint="cs"/>
          <w:sz w:val="12"/>
          <w:szCs w:val="12"/>
        </w:rPr>
      </w:pPr>
      <w:bookmarkStart w:id="0" w:name="_GoBack"/>
      <w:bookmarkEnd w:id="0"/>
    </w:p>
    <w:p w:rsidR="008D7E0A" w:rsidRDefault="008D7E0A" w:rsidP="008D7E0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8D7E0A" w:rsidRPr="00417FC6" w:rsidRDefault="008D7E0A" w:rsidP="008D7E0A">
      <w:pPr>
        <w:rPr>
          <w:rFonts w:ascii="TH SarabunIT๙" w:hAnsi="TH SarabunIT๙" w:cs="TH SarabunIT๙"/>
          <w:sz w:val="32"/>
          <w:szCs w:val="32"/>
        </w:rPr>
      </w:pPr>
      <w:r w:rsidRPr="00417FC6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8D7E0A" w:rsidRDefault="008D7E0A" w:rsidP="008D7E0A">
      <w:pPr>
        <w:rPr>
          <w:rFonts w:ascii="TH SarabunIT๙" w:hAnsi="TH SarabunIT๙" w:cs="TH SarabunIT๙" w:hint="cs"/>
          <w:sz w:val="32"/>
          <w:szCs w:val="32"/>
          <w:cs/>
        </w:rPr>
      </w:pPr>
      <w:r w:rsidRPr="00417FC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417FC6">
        <w:rPr>
          <w:rFonts w:ascii="TH SarabunIT๙" w:hAnsi="TH SarabunIT๙" w:cs="TH SarabunIT๙"/>
          <w:sz w:val="32"/>
          <w:szCs w:val="32"/>
        </w:rPr>
        <w:t xml:space="preserve"> </w:t>
      </w:r>
      <w:r w:rsidRPr="00417FC6">
        <w:rPr>
          <w:rFonts w:ascii="TH SarabunIT๙" w:hAnsi="TH SarabunIT๙" w:cs="TH SarabunIT๙"/>
          <w:sz w:val="32"/>
          <w:szCs w:val="32"/>
          <w:cs/>
        </w:rPr>
        <w:t>0 2241 9049</w:t>
      </w:r>
      <w:r>
        <w:rPr>
          <w:rFonts w:ascii="TH SarabunIT๙" w:hAnsi="TH SarabunIT๙" w:cs="TH SarabunIT๙" w:hint="cs"/>
          <w:sz w:val="32"/>
          <w:szCs w:val="32"/>
          <w:cs/>
        </w:rPr>
        <w:t>, โทรสาร 0 2241 9049</w:t>
      </w:r>
    </w:p>
    <w:p w:rsidR="008D7E0A" w:rsidRPr="008C2E96" w:rsidRDefault="008D7E0A" w:rsidP="008D7E0A">
      <w:pPr>
        <w:rPr>
          <w:rFonts w:ascii="TH SarabunIT๙" w:hAnsi="TH SarabunIT๙" w:cs="TH SarabunIT๙"/>
          <w:color w:val="00B0F0"/>
          <w:sz w:val="24"/>
          <w:szCs w:val="24"/>
        </w:rPr>
      </w:pPr>
      <w:r w:rsidRPr="008C2E96">
        <w:rPr>
          <w:rFonts w:ascii="TH SarabunIT๙" w:hAnsi="TH SarabunIT๙" w:cs="TH SarabunIT๙"/>
          <w:color w:val="00B0F0"/>
          <w:sz w:val="24"/>
          <w:szCs w:val="24"/>
          <w:cs/>
        </w:rPr>
        <w:t xml:space="preserve">ผู้ประสานงาน </w:t>
      </w:r>
      <w:r w:rsidRPr="008C2E96">
        <w:rPr>
          <w:rFonts w:ascii="TH SarabunIT๙" w:hAnsi="TH SarabunIT๙" w:cs="TH SarabunIT๙"/>
          <w:color w:val="00B0F0"/>
          <w:sz w:val="24"/>
          <w:szCs w:val="24"/>
        </w:rPr>
        <w:t>:</w:t>
      </w:r>
    </w:p>
    <w:p w:rsidR="008D7E0A" w:rsidRPr="008C2E96" w:rsidRDefault="008D7E0A" w:rsidP="008D7E0A">
      <w:pPr>
        <w:rPr>
          <w:sz w:val="24"/>
          <w:szCs w:val="24"/>
        </w:rPr>
      </w:pPr>
      <w:r w:rsidRPr="008C2E96">
        <w:rPr>
          <w:rFonts w:ascii="TH SarabunIT๙" w:hAnsi="TH SarabunIT๙" w:cs="TH SarabunIT๙"/>
          <w:color w:val="00B0F0"/>
          <w:sz w:val="24"/>
          <w:szCs w:val="24"/>
          <w:cs/>
        </w:rPr>
        <w:t>น.ส.กิตติกานต์ รู้รอบดี 0951591937</w:t>
      </w:r>
    </w:p>
    <w:p w:rsidR="008D7E0A" w:rsidRDefault="008D7E0A" w:rsidP="008D7E0A">
      <w:pPr>
        <w:jc w:val="center"/>
        <w:rPr>
          <w:rStyle w:val="a3"/>
          <w:rFonts w:ascii="TH SarabunIT๙" w:hAnsi="TH SarabunIT๙" w:cs="TH SarabunIT๙" w:hint="cs"/>
          <w:color w:val="D9D9D9"/>
          <w:sz w:val="30"/>
          <w:szCs w:val="30"/>
          <w:shd w:val="clear" w:color="auto" w:fill="FFFFFF"/>
        </w:rPr>
      </w:pPr>
      <w:r w:rsidRPr="00197E60">
        <w:rPr>
          <w:rStyle w:val="a3"/>
          <w:rFonts w:ascii="TH SarabunIT๙" w:hAnsi="TH SarabunIT๙" w:cs="TH SarabunIT๙"/>
          <w:color w:val="D9D9D9"/>
          <w:sz w:val="30"/>
          <w:szCs w:val="30"/>
          <w:shd w:val="clear" w:color="auto" w:fill="FFFFFF"/>
        </w:rPr>
        <w:t>"</w:t>
      </w:r>
      <w:r w:rsidRPr="00197E60">
        <w:rPr>
          <w:rStyle w:val="a3"/>
          <w:rFonts w:ascii="TH SarabunIT๙" w:hAnsi="TH SarabunIT๙" w:cs="TH SarabunIT๙"/>
          <w:color w:val="D9D9D9"/>
          <w:sz w:val="30"/>
          <w:szCs w:val="30"/>
          <w:shd w:val="clear" w:color="auto" w:fill="FFFFFF"/>
          <w:cs/>
        </w:rPr>
        <w:t xml:space="preserve">องค์กรปกครองส่วนท้องถิ่นจัดบริการสาธารณะตามมาตรฐานไม่น้อยกว่าร้อยละ </w:t>
      </w:r>
      <w:r w:rsidRPr="00197E60">
        <w:rPr>
          <w:rStyle w:val="a3"/>
          <w:rFonts w:ascii="TH SarabunIT๙" w:hAnsi="TH SarabunIT๙" w:cs="TH SarabunIT๙"/>
          <w:color w:val="D9D9D9"/>
          <w:sz w:val="30"/>
          <w:szCs w:val="30"/>
          <w:shd w:val="clear" w:color="auto" w:fill="FFFFFF"/>
        </w:rPr>
        <w:t xml:space="preserve">70 </w:t>
      </w:r>
      <w:r w:rsidRPr="00197E60">
        <w:rPr>
          <w:rStyle w:val="a3"/>
          <w:rFonts w:ascii="TH SarabunIT๙" w:hAnsi="TH SarabunIT๙" w:cs="TH SarabunIT๙"/>
          <w:color w:val="D9D9D9"/>
          <w:sz w:val="30"/>
          <w:szCs w:val="30"/>
          <w:shd w:val="clear" w:color="auto" w:fill="FFFFFF"/>
          <w:cs/>
        </w:rPr>
        <w:t xml:space="preserve">ได้อย่างทั่วถึง </w:t>
      </w:r>
    </w:p>
    <w:p w:rsidR="008D7E0A" w:rsidRPr="00197E60" w:rsidRDefault="008D7E0A" w:rsidP="008D7E0A">
      <w:pPr>
        <w:jc w:val="center"/>
        <w:rPr>
          <w:sz w:val="30"/>
          <w:szCs w:val="30"/>
        </w:rPr>
      </w:pPr>
      <w:r w:rsidRPr="00197E60">
        <w:rPr>
          <w:rStyle w:val="a3"/>
          <w:rFonts w:ascii="TH SarabunIT๙" w:hAnsi="TH SarabunIT๙" w:cs="TH SarabunIT๙"/>
          <w:color w:val="D9D9D9"/>
          <w:sz w:val="30"/>
          <w:szCs w:val="30"/>
          <w:shd w:val="clear" w:color="auto" w:fill="FFFFFF"/>
          <w:cs/>
        </w:rPr>
        <w:t xml:space="preserve">เพื่อให้ประชาชนมีคุณภาพชีวิตที่ดี ภายในปี </w:t>
      </w:r>
      <w:r w:rsidRPr="00197E60">
        <w:rPr>
          <w:rStyle w:val="a3"/>
          <w:rFonts w:ascii="TH SarabunIT๙" w:hAnsi="TH SarabunIT๙" w:cs="TH SarabunIT๙"/>
          <w:color w:val="D9D9D9"/>
          <w:sz w:val="30"/>
          <w:szCs w:val="30"/>
          <w:shd w:val="clear" w:color="auto" w:fill="FFFFFF"/>
        </w:rPr>
        <w:t>2565"</w:t>
      </w:r>
    </w:p>
    <w:p w:rsidR="008D7E0A" w:rsidRPr="00197E60" w:rsidRDefault="008D7E0A" w:rsidP="008D7E0A">
      <w:pPr>
        <w:rPr>
          <w:sz w:val="30"/>
          <w:szCs w:val="30"/>
        </w:rPr>
        <w:sectPr w:rsidR="008D7E0A" w:rsidRPr="00197E60" w:rsidSect="00603931">
          <w:pgSz w:w="11906" w:h="16838"/>
          <w:pgMar w:top="567" w:right="1134" w:bottom="0" w:left="1701" w:header="709" w:footer="709" w:gutter="0"/>
          <w:cols w:space="708"/>
          <w:docGrid w:linePitch="360"/>
        </w:sectPr>
      </w:pPr>
    </w:p>
    <w:p w:rsidR="00815974" w:rsidRPr="008D7E0A" w:rsidRDefault="00815974"/>
    <w:sectPr w:rsidR="00815974" w:rsidRPr="008D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0A"/>
    <w:rsid w:val="00815974"/>
    <w:rsid w:val="008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6">
    <w:name w:val="heading 6"/>
    <w:basedOn w:val="a"/>
    <w:next w:val="a"/>
    <w:link w:val="60"/>
    <w:qFormat/>
    <w:rsid w:val="008D7E0A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8D7E0A"/>
    <w:rPr>
      <w:rFonts w:ascii="BrowalliaUPC" w:eastAsia="Cordia New" w:hAnsi="BrowalliaUPC" w:cs="BrowalliaUPC"/>
      <w:sz w:val="32"/>
      <w:szCs w:val="32"/>
    </w:rPr>
  </w:style>
  <w:style w:type="paragraph" w:styleId="3">
    <w:name w:val="Body Text 3"/>
    <w:basedOn w:val="a"/>
    <w:link w:val="30"/>
    <w:rsid w:val="008D7E0A"/>
    <w:pPr>
      <w:tabs>
        <w:tab w:val="left" w:pos="1418"/>
      </w:tabs>
      <w:jc w:val="thaiDistribute"/>
    </w:pPr>
    <w:rPr>
      <w:rFonts w:ascii="FreesiaUPC" w:hAnsi="FreesiaUPC" w:cs="Freesi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8D7E0A"/>
    <w:rPr>
      <w:rFonts w:ascii="FreesiaUPC" w:eastAsia="Cordia New" w:hAnsi="FreesiaUPC" w:cs="FreesiaUPC"/>
      <w:spacing w:val="-2"/>
      <w:sz w:val="32"/>
      <w:szCs w:val="32"/>
    </w:rPr>
  </w:style>
  <w:style w:type="paragraph" w:customStyle="1" w:styleId="CharChar">
    <w:name w:val="Char Char อักขระ อักขระ อักขระ"/>
    <w:basedOn w:val="a"/>
    <w:rsid w:val="008D7E0A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character" w:styleId="a3">
    <w:name w:val="Strong"/>
    <w:uiPriority w:val="22"/>
    <w:qFormat/>
    <w:rsid w:val="008D7E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7E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7E0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6">
    <w:name w:val="heading 6"/>
    <w:basedOn w:val="a"/>
    <w:next w:val="a"/>
    <w:link w:val="60"/>
    <w:qFormat/>
    <w:rsid w:val="008D7E0A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8D7E0A"/>
    <w:rPr>
      <w:rFonts w:ascii="BrowalliaUPC" w:eastAsia="Cordia New" w:hAnsi="BrowalliaUPC" w:cs="BrowalliaUPC"/>
      <w:sz w:val="32"/>
      <w:szCs w:val="32"/>
    </w:rPr>
  </w:style>
  <w:style w:type="paragraph" w:styleId="3">
    <w:name w:val="Body Text 3"/>
    <w:basedOn w:val="a"/>
    <w:link w:val="30"/>
    <w:rsid w:val="008D7E0A"/>
    <w:pPr>
      <w:tabs>
        <w:tab w:val="left" w:pos="1418"/>
      </w:tabs>
      <w:jc w:val="thaiDistribute"/>
    </w:pPr>
    <w:rPr>
      <w:rFonts w:ascii="FreesiaUPC" w:hAnsi="FreesiaUPC" w:cs="Freesi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8D7E0A"/>
    <w:rPr>
      <w:rFonts w:ascii="FreesiaUPC" w:eastAsia="Cordia New" w:hAnsi="FreesiaUPC" w:cs="FreesiaUPC"/>
      <w:spacing w:val="-2"/>
      <w:sz w:val="32"/>
      <w:szCs w:val="32"/>
    </w:rPr>
  </w:style>
  <w:style w:type="paragraph" w:customStyle="1" w:styleId="CharChar">
    <w:name w:val="Char Char อักขระ อักขระ อักขระ"/>
    <w:basedOn w:val="a"/>
    <w:rsid w:val="008D7E0A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character" w:styleId="a3">
    <w:name w:val="Strong"/>
    <w:uiPriority w:val="22"/>
    <w:qFormat/>
    <w:rsid w:val="008D7E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7E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7E0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2019-09-16T09:46:00Z</dcterms:created>
  <dcterms:modified xsi:type="dcterms:W3CDTF">2019-09-16T09:48:00Z</dcterms:modified>
</cp:coreProperties>
</file>