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063C35" w:rsidP="009E7D98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629613717" r:id="rId10"/>
        </w:pict>
      </w:r>
      <w:r w:rsidR="00EE6199">
        <w:rPr>
          <w:rFonts w:ascii="TH SarabunIT๙" w:hAnsi="TH SarabunIT๙" w:cs="TH SarabunIT๙"/>
          <w:cs/>
        </w:rPr>
        <w:t>ที่ มท ๐๘๑๐.8/</w:t>
      </w:r>
      <w:r w:rsidR="00EE6199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 </w:t>
      </w:r>
      <w:r w:rsidR="00063981">
        <w:rPr>
          <w:rFonts w:ascii="TH SarabunIT๙" w:hAnsi="TH SarabunIT๙" w:cs="TH SarabunIT๙" w:hint="cs"/>
          <w:cs/>
        </w:rPr>
        <w:t xml:space="preserve">         กันยายน</w:t>
      </w:r>
      <w:r>
        <w:rPr>
          <w:rFonts w:ascii="TH SarabunIT๙" w:hAnsi="TH SarabunIT๙" w:cs="TH SarabunIT๙" w:hint="cs"/>
          <w:cs/>
        </w:rPr>
        <w:t xml:space="preserve"> 2562</w:t>
      </w:r>
    </w:p>
    <w:p w:rsidR="009E7D98" w:rsidRPr="00506FDA" w:rsidRDefault="009E7D98" w:rsidP="003A510E">
      <w:pPr>
        <w:tabs>
          <w:tab w:val="left" w:pos="567"/>
        </w:tabs>
        <w:spacing w:line="350" w:lineRule="exact"/>
        <w:jc w:val="thaiDistribute"/>
        <w:rPr>
          <w:rFonts w:ascii="TH SarabunIT๙" w:hAnsi="TH SarabunIT๙" w:cs="TH SarabunIT๙"/>
          <w:spacing w:val="-4"/>
        </w:rPr>
      </w:pPr>
      <w:r w:rsidRPr="00964144">
        <w:rPr>
          <w:rFonts w:ascii="TH SarabunIT๙" w:hAnsi="TH SarabunIT๙" w:cs="TH SarabunIT๙"/>
          <w:cs/>
        </w:rPr>
        <w:t xml:space="preserve">เรื่อง  </w:t>
      </w:r>
      <w:r w:rsidR="00063981" w:rsidRPr="00581436">
        <w:rPr>
          <w:rFonts w:ascii="TH SarabunIT๙" w:hAnsi="TH SarabunIT๙" w:cs="TH SarabunIT๙" w:hint="cs"/>
          <w:spacing w:val="-6"/>
          <w:cs/>
        </w:rPr>
        <w:t xml:space="preserve">ซักซ้อมการมอบอำนาจ “เจ้าท่า” ตามพระราชบัญญัติการเดินเรือในน่านน้ำไทย พระพุทธศักราช 2456 </w:t>
      </w:r>
      <w:r w:rsidR="003A510E">
        <w:rPr>
          <w:rFonts w:ascii="TH SarabunIT๙" w:hAnsi="TH SarabunIT๙" w:cs="TH SarabunIT๙" w:hint="cs"/>
          <w:spacing w:val="-6"/>
          <w:cs/>
        </w:rPr>
        <w:br/>
        <w:t xml:space="preserve"> </w:t>
      </w:r>
      <w:r w:rsidR="003A510E">
        <w:rPr>
          <w:rFonts w:ascii="TH SarabunIT๙" w:hAnsi="TH SarabunIT๙" w:cs="TH SarabunIT๙" w:hint="cs"/>
          <w:spacing w:val="-6"/>
          <w:cs/>
        </w:rPr>
        <w:tab/>
      </w:r>
      <w:r w:rsidR="00063981" w:rsidRPr="00581436">
        <w:rPr>
          <w:rFonts w:ascii="TH SarabunIT๙" w:hAnsi="TH SarabunIT๙" w:cs="TH SarabunIT๙" w:hint="cs"/>
          <w:spacing w:val="-6"/>
          <w:cs/>
        </w:rPr>
        <w:t>ในการขุดลอกร่องน้ำ</w:t>
      </w:r>
    </w:p>
    <w:p w:rsidR="009E7D98" w:rsidRPr="00964144" w:rsidRDefault="009E7D98" w:rsidP="00063981">
      <w:pPr>
        <w:tabs>
          <w:tab w:val="left" w:pos="720"/>
          <w:tab w:val="center" w:pos="4536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ผู้ว่าราชการจังหวัด </w:t>
      </w:r>
      <w:r w:rsidR="00063981">
        <w:rPr>
          <w:rFonts w:ascii="TH SarabunIT๙" w:hAnsi="TH SarabunIT๙" w:cs="TH SarabunIT๙" w:hint="cs"/>
          <w:cs/>
        </w:rPr>
        <w:t>ทุกจังหวัด</w:t>
      </w:r>
    </w:p>
    <w:p w:rsidR="005C20CE" w:rsidRPr="00063981" w:rsidRDefault="00063981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/>
          <w:spacing w:val="-10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-10"/>
          <w:cs/>
        </w:rPr>
        <w:t xml:space="preserve">  </w:t>
      </w:r>
      <w:r w:rsidRPr="00063981">
        <w:rPr>
          <w:rFonts w:ascii="TH SarabunIT๙" w:hAnsi="TH SarabunIT๙" w:cs="TH SarabunIT๙" w:hint="cs"/>
          <w:spacing w:val="-10"/>
          <w:cs/>
        </w:rPr>
        <w:t>สำเนาหนังสือกระทรวงมหาดไทย ด่วนที่สุด ที่ มท 0212.</w:t>
      </w:r>
      <w:r w:rsidR="00A81468">
        <w:rPr>
          <w:rFonts w:ascii="TH SarabunIT๙" w:hAnsi="TH SarabunIT๙" w:cs="TH SarabunIT๙" w:hint="cs"/>
          <w:spacing w:val="-10"/>
          <w:cs/>
        </w:rPr>
        <w:t xml:space="preserve">2/13858 ลงวันที่ 30 สิงหาคม 2562 </w:t>
      </w:r>
      <w:r w:rsidR="00A81468">
        <w:rPr>
          <w:rFonts w:ascii="TH SarabunIT๙" w:hAnsi="TH SarabunIT๙" w:cs="TH SarabunIT๙"/>
          <w:spacing w:val="-10"/>
          <w:cs/>
        </w:rPr>
        <w:br/>
      </w:r>
      <w:r w:rsidR="00A81468">
        <w:rPr>
          <w:rFonts w:ascii="TH SarabunIT๙" w:hAnsi="TH SarabunIT๙" w:cs="TH SarabunIT๙" w:hint="cs"/>
          <w:spacing w:val="-10"/>
          <w:cs/>
        </w:rPr>
        <w:t xml:space="preserve">                      จำนวน   1   ฉบับ</w:t>
      </w:r>
    </w:p>
    <w:p w:rsidR="00FE6056" w:rsidRDefault="00AA621E" w:rsidP="00FE6056">
      <w:pPr>
        <w:tabs>
          <w:tab w:val="left" w:pos="720"/>
        </w:tabs>
        <w:spacing w:before="120" w:line="350" w:lineRule="exact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 w:rsidRPr="00AA621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กรมส่งเสริมการปกครองท้องถิ่นได้รับแจ้งจากสำนักงานปลัดกระทรวงมหาดไทยว่า กรมเจ้าท่า</w:t>
      </w:r>
      <w:r w:rsidRPr="00AA621E">
        <w:rPr>
          <w:rFonts w:ascii="TH SarabunIT๙" w:hAnsi="TH SarabunIT๙" w:cs="TH SarabunIT๙" w:hint="cs"/>
          <w:spacing w:val="-4"/>
          <w:cs/>
        </w:rPr>
        <w:t>แจ้งว่ารัฐบาลมีนโยบายสนับสนุนให้ประชาชน ข้าราชการ เอกชนในท้องถิ่นทุกจังหวัดร่วมกันแก้ปัญหาสิ่งกีดขวาง</w:t>
      </w:r>
      <w:r w:rsidRPr="00AA621E">
        <w:rPr>
          <w:rFonts w:ascii="TH SarabunIT๙" w:hAnsi="TH SarabunIT๙" w:cs="TH SarabunIT๙" w:hint="cs"/>
          <w:cs/>
        </w:rPr>
        <w:t xml:space="preserve">   </w:t>
      </w:r>
      <w:r w:rsidRPr="00AA621E">
        <w:rPr>
          <w:rFonts w:ascii="TH SarabunIT๙" w:hAnsi="TH SarabunIT๙" w:cs="TH SarabunIT๙" w:hint="cs"/>
          <w:spacing w:val="-6"/>
          <w:cs/>
        </w:rPr>
        <w:t>ทางน้ำถวายเป็นพระราชกุศล ซึ่ง</w:t>
      </w:r>
      <w:r w:rsidR="00803E4E">
        <w:rPr>
          <w:rFonts w:ascii="TH SarabunIT๙" w:hAnsi="TH SarabunIT๙" w:cs="TH SarabunIT๙" w:hint="cs"/>
          <w:spacing w:val="-6"/>
          <w:cs/>
        </w:rPr>
        <w:t>กรมเจ้าท่า</w:t>
      </w:r>
      <w:r w:rsidRPr="00AA621E">
        <w:rPr>
          <w:rFonts w:ascii="TH SarabunIT๙" w:hAnsi="TH SarabunIT๙" w:cs="TH SarabunIT๙" w:hint="cs"/>
          <w:spacing w:val="-6"/>
          <w:cs/>
        </w:rPr>
        <w:t>มีหนังสือแจ้งซักซ้อมการมอบอำนาจ “เจ้าท่า” ตามมาตรา 120</w:t>
      </w:r>
      <w:r w:rsidRPr="00AA621E">
        <w:rPr>
          <w:rFonts w:ascii="TH SarabunIT๙" w:hAnsi="TH SarabunIT๙" w:cs="TH SarabunIT๙" w:hint="cs"/>
          <w:cs/>
        </w:rPr>
        <w:t xml:space="preserve"> </w:t>
      </w:r>
      <w:r w:rsidR="00803E4E">
        <w:rPr>
          <w:rFonts w:ascii="TH SarabunIT๙" w:hAnsi="TH SarabunIT๙" w:cs="TH SarabunIT๙" w:hint="cs"/>
          <w:cs/>
        </w:rPr>
        <w:t xml:space="preserve">   </w:t>
      </w:r>
      <w:r w:rsidRPr="00AA621E">
        <w:rPr>
          <w:rFonts w:ascii="TH SarabunIT๙" w:hAnsi="TH SarabunIT๙" w:cs="TH SarabunIT๙" w:hint="cs"/>
          <w:cs/>
        </w:rPr>
        <w:t>แห่งพระราชบัญญัติการเดินเรือในน่านน้ำไทย พระพุทธศักราช 2456 ในการดูแล รักษาและขุดลอกร่องน้ำ ทางเรือเดิน ให้แก่ผู้ว่าราชการจังหวัดและองค์กรปกครองส่วนท้องถิ่น</w:t>
      </w:r>
      <w:r w:rsidR="00560A05" w:rsidRPr="00AA621E">
        <w:rPr>
          <w:rFonts w:ascii="TH SarabunIT๙" w:hAnsi="TH SarabunIT๙" w:cs="TH SarabunIT๙" w:hint="cs"/>
          <w:cs/>
        </w:rPr>
        <w:t xml:space="preserve"> ดังนี้</w:t>
      </w:r>
      <w:r w:rsidR="002E33CE">
        <w:rPr>
          <w:rFonts w:ascii="TH SarabunIT๙" w:hAnsi="TH SarabunIT๙" w:cs="TH SarabunIT๙" w:hint="cs"/>
          <w:cs/>
        </w:rPr>
        <w:tab/>
      </w:r>
      <w:r w:rsidR="002E33CE">
        <w:rPr>
          <w:rFonts w:ascii="TH SarabunIT๙" w:hAnsi="TH SarabunIT๙" w:cs="TH SarabunIT๙" w:hint="cs"/>
          <w:cs/>
        </w:rPr>
        <w:br/>
      </w:r>
      <w:r w:rsidR="002E33CE">
        <w:rPr>
          <w:rFonts w:ascii="TH SarabunIT๙" w:hAnsi="TH SarabunIT๙" w:cs="TH SarabunIT๙"/>
        </w:rPr>
        <w:t xml:space="preserve"> </w:t>
      </w:r>
      <w:r w:rsidR="002E33CE">
        <w:rPr>
          <w:rFonts w:ascii="TH SarabunIT๙" w:hAnsi="TH SarabunIT๙" w:cs="TH SarabunIT๙"/>
        </w:rPr>
        <w:tab/>
      </w:r>
      <w:r w:rsidR="002E33CE">
        <w:rPr>
          <w:rFonts w:ascii="TH SarabunIT๙" w:hAnsi="TH SarabunIT๙" w:cs="TH SarabunIT๙"/>
        </w:rPr>
        <w:tab/>
      </w:r>
      <w:r w:rsidR="00FF0DFC">
        <w:rPr>
          <w:rFonts w:ascii="TH SarabunIT๙" w:hAnsi="TH SarabunIT๙" w:cs="TH SarabunIT๙"/>
          <w:spacing w:val="-6"/>
        </w:rPr>
        <w:t>1.</w:t>
      </w:r>
      <w:r w:rsidR="008E22DD">
        <w:rPr>
          <w:rFonts w:ascii="TH SarabunIT๙" w:hAnsi="TH SarabunIT๙" w:cs="TH SarabunIT๙" w:hint="cs"/>
          <w:spacing w:val="-6"/>
          <w:cs/>
        </w:rPr>
        <w:t xml:space="preserve"> </w:t>
      </w:r>
      <w:r w:rsidR="002E33CE" w:rsidRPr="0099044F">
        <w:rPr>
          <w:rFonts w:ascii="TH SarabunIT๙" w:hAnsi="TH SarabunIT๙" w:cs="TH SarabunIT๙" w:hint="cs"/>
          <w:spacing w:val="-6"/>
          <w:cs/>
        </w:rPr>
        <w:t>ให้ผู้ว่าราชการจังหวัดทุกจังหวัดเป็น “เจ้าท่า” มีอำนาจอนุญาตเกี่ยวกับการขุดลอกร่องน้ำ</w:t>
      </w:r>
      <w:r w:rsidR="002E33CE">
        <w:rPr>
          <w:rFonts w:ascii="TH SarabunIT๙" w:hAnsi="TH SarabunIT๙" w:cs="TH SarabunIT๙" w:hint="cs"/>
          <w:cs/>
        </w:rPr>
        <w:t xml:space="preserve"> ทางเรือเดินที่มีวัตถุประสงค์เพื่อการเดินเรือ การระบายน้ำ การป้องกันอุทกภัยและความแห้งแล้ง โดยให้ดำเนินการตามหลักเกณฑ์ที่กรมเจ้าท่ากำหนด</w:t>
      </w:r>
      <w:r w:rsidR="002E33CE">
        <w:rPr>
          <w:rFonts w:ascii="TH SarabunIT๙" w:hAnsi="TH SarabunIT๙" w:cs="TH SarabunIT๙" w:hint="cs"/>
          <w:cs/>
        </w:rPr>
        <w:tab/>
      </w:r>
      <w:r w:rsidR="002E33CE">
        <w:rPr>
          <w:rFonts w:ascii="TH SarabunIT๙" w:hAnsi="TH SarabunIT๙" w:cs="TH SarabunIT๙"/>
          <w:cs/>
        </w:rPr>
        <w:br/>
      </w:r>
      <w:r w:rsidR="002E33CE">
        <w:rPr>
          <w:rFonts w:ascii="TH SarabunIT๙" w:hAnsi="TH SarabunIT๙" w:cs="TH SarabunIT๙" w:hint="cs"/>
          <w:cs/>
        </w:rPr>
        <w:t xml:space="preserve"> </w:t>
      </w:r>
      <w:r w:rsidR="002E33CE">
        <w:rPr>
          <w:rFonts w:ascii="TH SarabunIT๙" w:hAnsi="TH SarabunIT๙" w:cs="TH SarabunIT๙" w:hint="cs"/>
          <w:cs/>
        </w:rPr>
        <w:tab/>
      </w:r>
      <w:r w:rsidR="002E33CE">
        <w:rPr>
          <w:rFonts w:ascii="TH SarabunIT๙" w:hAnsi="TH SarabunIT๙" w:cs="TH SarabunIT๙" w:hint="cs"/>
          <w:cs/>
        </w:rPr>
        <w:tab/>
      </w:r>
      <w:r w:rsidR="00FF0DFC">
        <w:rPr>
          <w:rFonts w:ascii="TH SarabunIT๙" w:hAnsi="TH SarabunIT๙" w:cs="TH SarabunIT๙" w:hint="cs"/>
          <w:cs/>
        </w:rPr>
        <w:t>2.</w:t>
      </w:r>
      <w:r w:rsidR="008E22DD">
        <w:rPr>
          <w:rFonts w:ascii="TH SarabunIT๙" w:hAnsi="TH SarabunIT๙" w:cs="TH SarabunIT๙" w:hint="cs"/>
          <w:cs/>
        </w:rPr>
        <w:t xml:space="preserve"> </w:t>
      </w:r>
      <w:r w:rsidR="002E33CE" w:rsidRPr="00400B5E">
        <w:rPr>
          <w:rFonts w:ascii="TH SarabunIT๙" w:hAnsi="TH SarabunIT๙" w:cs="TH SarabunIT๙" w:hint="cs"/>
          <w:spacing w:val="10"/>
          <w:cs/>
        </w:rPr>
        <w:t>ให้ผู้ว่าราชการจังหวัด 9 จังหวัด ได้แก่ (1) จังหวัดนครสวรรค์ (2) จังหวัดชัยนาท</w:t>
      </w:r>
      <w:r w:rsidR="002E33CE">
        <w:rPr>
          <w:rFonts w:ascii="TH SarabunIT๙" w:hAnsi="TH SarabunIT๙" w:cs="TH SarabunIT๙" w:hint="cs"/>
          <w:cs/>
        </w:rPr>
        <w:t xml:space="preserve"> </w:t>
      </w:r>
      <w:r w:rsidR="00E45E94">
        <w:rPr>
          <w:rFonts w:ascii="TH SarabunIT๙" w:hAnsi="TH SarabunIT๙" w:cs="TH SarabunIT๙" w:hint="cs"/>
          <w:cs/>
        </w:rPr>
        <w:t xml:space="preserve">     </w:t>
      </w:r>
      <w:r w:rsidR="00FF0DFC">
        <w:rPr>
          <w:rFonts w:ascii="TH SarabunIT๙" w:hAnsi="TH SarabunIT๙" w:cs="TH SarabunIT๙" w:hint="cs"/>
          <w:cs/>
        </w:rPr>
        <w:t xml:space="preserve"> </w:t>
      </w:r>
      <w:r w:rsidR="00E45E94">
        <w:rPr>
          <w:rFonts w:ascii="TH SarabunIT๙" w:hAnsi="TH SarabunIT๙" w:cs="TH SarabunIT๙" w:hint="cs"/>
          <w:cs/>
        </w:rPr>
        <w:t xml:space="preserve"> </w:t>
      </w:r>
      <w:r w:rsidR="002E33CE" w:rsidRPr="00E45E94">
        <w:rPr>
          <w:rFonts w:ascii="TH SarabunIT๙" w:hAnsi="TH SarabunIT๙" w:cs="TH SarabunIT๙" w:hint="cs"/>
          <w:spacing w:val="-4"/>
          <w:cs/>
        </w:rPr>
        <w:t>(3) จังหวัดสิงห์บุรี (4) จังหวัดอ่างทอง (5) จังหวัดอุทัยธานี (6) จังหวัดพระนครศรีอยุธยา (7) จังหวัดปทุมธานี</w:t>
      </w:r>
      <w:r w:rsidR="002E33CE">
        <w:rPr>
          <w:rFonts w:ascii="TH SarabunIT๙" w:hAnsi="TH SarabunIT๙" w:cs="TH SarabunIT๙" w:hint="cs"/>
          <w:cs/>
        </w:rPr>
        <w:t xml:space="preserve"> </w:t>
      </w:r>
      <w:r w:rsidR="002E33CE" w:rsidRPr="00BE54FD">
        <w:rPr>
          <w:rFonts w:ascii="TH SarabunIT๙" w:hAnsi="TH SarabunIT๙" w:cs="TH SarabunIT๙" w:hint="cs"/>
          <w:spacing w:val="-8"/>
          <w:cs/>
        </w:rPr>
        <w:t xml:space="preserve">(8) จังหวัดนนทบุรี และ </w:t>
      </w:r>
      <w:r w:rsidR="0067497C">
        <w:rPr>
          <w:rFonts w:ascii="TH SarabunIT๙" w:hAnsi="TH SarabunIT๙" w:cs="TH SarabunIT๙" w:hint="cs"/>
          <w:spacing w:val="-8"/>
          <w:cs/>
        </w:rPr>
        <w:t>(9) จังหวัดสมุทร</w:t>
      </w:r>
      <w:bookmarkStart w:id="0" w:name="_GoBack"/>
      <w:bookmarkEnd w:id="0"/>
      <w:r w:rsidR="0067497C">
        <w:rPr>
          <w:rFonts w:ascii="TH SarabunIT๙" w:hAnsi="TH SarabunIT๙" w:cs="TH SarabunIT๙" w:hint="cs"/>
          <w:spacing w:val="-8"/>
          <w:cs/>
        </w:rPr>
        <w:t>ปรา</w:t>
      </w:r>
      <w:r w:rsidR="002E33CE" w:rsidRPr="00BE54FD">
        <w:rPr>
          <w:rFonts w:ascii="TH SarabunIT๙" w:hAnsi="TH SarabunIT๙" w:cs="TH SarabunIT๙" w:hint="cs"/>
          <w:spacing w:val="-8"/>
          <w:cs/>
        </w:rPr>
        <w:t>การ เป็น “เจ้าท่า” ในการขุดลอกพื้นที่ลุ่มน้ำเจ้าพระยาตามแนวทาง</w:t>
      </w:r>
      <w:r w:rsidR="00BE54FD">
        <w:rPr>
          <w:rFonts w:ascii="TH SarabunIT๙" w:hAnsi="TH SarabunIT๙" w:cs="TH SarabunIT๙" w:hint="cs"/>
          <w:cs/>
        </w:rPr>
        <w:t>การบูร</w:t>
      </w:r>
      <w:proofErr w:type="spellStart"/>
      <w:r w:rsidR="00BE54FD">
        <w:rPr>
          <w:rFonts w:ascii="TH SarabunIT๙" w:hAnsi="TH SarabunIT๙" w:cs="TH SarabunIT๙" w:hint="cs"/>
          <w:cs/>
        </w:rPr>
        <w:t>ณ</w:t>
      </w:r>
      <w:r w:rsidR="002E33CE">
        <w:rPr>
          <w:rFonts w:ascii="TH SarabunIT๙" w:hAnsi="TH SarabunIT๙" w:cs="TH SarabunIT๙" w:hint="cs"/>
          <w:cs/>
        </w:rPr>
        <w:t>า</w:t>
      </w:r>
      <w:proofErr w:type="spellEnd"/>
      <w:r w:rsidR="002E33CE">
        <w:rPr>
          <w:rFonts w:ascii="TH SarabunIT๙" w:hAnsi="TH SarabunIT๙" w:cs="TH SarabunIT๙" w:hint="cs"/>
          <w:cs/>
        </w:rPr>
        <w:t>การการทำงานในการป้องกันและบรรเทาปัญหาอุทกภัยและภัยแล้งในพื้นที่</w:t>
      </w:r>
      <w:r w:rsidR="00BE54FD">
        <w:rPr>
          <w:rFonts w:ascii="TH SarabunIT๙" w:hAnsi="TH SarabunIT๙" w:cs="TH SarabunIT๙" w:hint="cs"/>
          <w:cs/>
        </w:rPr>
        <w:tab/>
      </w:r>
      <w:r w:rsidR="002E33CE">
        <w:rPr>
          <w:rFonts w:ascii="TH SarabunIT๙" w:hAnsi="TH SarabunIT๙" w:cs="TH SarabunIT๙" w:hint="cs"/>
          <w:cs/>
        </w:rPr>
        <w:t xml:space="preserve"> </w:t>
      </w:r>
      <w:r w:rsidR="002E33CE">
        <w:rPr>
          <w:rFonts w:ascii="TH SarabunIT๙" w:hAnsi="TH SarabunIT๙" w:cs="TH SarabunIT๙" w:hint="cs"/>
          <w:cs/>
        </w:rPr>
        <w:br/>
        <w:t xml:space="preserve"> </w:t>
      </w:r>
      <w:r w:rsidR="002E33CE">
        <w:rPr>
          <w:rFonts w:ascii="TH SarabunIT๙" w:hAnsi="TH SarabunIT๙" w:cs="TH SarabunIT๙" w:hint="cs"/>
          <w:cs/>
        </w:rPr>
        <w:tab/>
      </w:r>
      <w:r w:rsidR="002E33CE">
        <w:rPr>
          <w:rFonts w:ascii="TH SarabunIT๙" w:hAnsi="TH SarabunIT๙" w:cs="TH SarabunIT๙" w:hint="cs"/>
          <w:cs/>
        </w:rPr>
        <w:tab/>
      </w:r>
      <w:r w:rsidR="00FF0DFC">
        <w:rPr>
          <w:rFonts w:ascii="TH SarabunIT๙" w:hAnsi="TH SarabunIT๙" w:cs="TH SarabunIT๙" w:hint="cs"/>
          <w:cs/>
        </w:rPr>
        <w:t>3.</w:t>
      </w:r>
      <w:r w:rsidR="008E22DD">
        <w:rPr>
          <w:rFonts w:ascii="TH SarabunIT๙" w:hAnsi="TH SarabunIT๙" w:cs="TH SarabunIT๙" w:hint="cs"/>
          <w:cs/>
        </w:rPr>
        <w:t xml:space="preserve"> </w:t>
      </w:r>
      <w:r w:rsidR="002E33CE" w:rsidRPr="0064595E">
        <w:rPr>
          <w:rFonts w:ascii="TH SarabunIT๙" w:hAnsi="TH SarabunIT๙" w:cs="TH SarabunIT๙" w:hint="cs"/>
          <w:spacing w:val="2"/>
          <w:cs/>
        </w:rPr>
        <w:t>ให้องค์กรปกครองส่วนท้องถิ่นเป็น “เจ้าท่า” ในการอนุญาตให้ขุดลอก ดูแลรักษาร่องน้ำ</w:t>
      </w:r>
      <w:r w:rsidR="002E33CE">
        <w:rPr>
          <w:rFonts w:ascii="TH SarabunIT๙" w:hAnsi="TH SarabunIT๙" w:cs="TH SarabunIT๙" w:hint="cs"/>
          <w:cs/>
        </w:rPr>
        <w:t xml:space="preserve"> ทางเรือเดิน สำหรับร่องน้ำภายในประเทศที่เป็นบึง ลำคลอง แม่น้ำขนาดเล็ก ที่มีพื้นที่อยู่ในองค์กรปกครองส่วนท้องถิ่น และร่องน้ำชายฝั่งขนาดเล็ก</w:t>
      </w:r>
      <w:r w:rsidR="00FE6056">
        <w:rPr>
          <w:rFonts w:ascii="TH SarabunIT๙" w:hAnsi="TH SarabunIT๙" w:cs="TH SarabunIT๙" w:hint="cs"/>
          <w:cs/>
        </w:rPr>
        <w:tab/>
      </w:r>
    </w:p>
    <w:p w:rsidR="002A5864" w:rsidRDefault="00F42A23" w:rsidP="00FE6056">
      <w:pPr>
        <w:tabs>
          <w:tab w:val="left" w:pos="720"/>
        </w:tabs>
        <w:spacing w:before="120" w:line="350" w:lineRule="exact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กรมส่งเสริมการปกครองท้องถิ่นพิจารณาแล้ว</w:t>
      </w:r>
      <w:r w:rsidR="00DB33D6" w:rsidRPr="002A5864">
        <w:rPr>
          <w:rFonts w:ascii="TH SarabunIT๙" w:hAnsi="TH SarabunIT๙" w:cs="TH SarabunIT๙" w:hint="cs"/>
          <w:spacing w:val="-8"/>
          <w:cs/>
        </w:rPr>
        <w:t>เพื่อให้การดำเนินการ</w:t>
      </w:r>
      <w:r w:rsidR="002A5864" w:rsidRPr="002A5864">
        <w:rPr>
          <w:rFonts w:ascii="TH SarabunIT๙" w:hAnsi="TH SarabunIT๙" w:cs="TH SarabunIT๙" w:hint="cs"/>
          <w:spacing w:val="-8"/>
          <w:cs/>
        </w:rPr>
        <w:t>ดังกล่าว</w:t>
      </w:r>
      <w:r w:rsidR="00DB33D6" w:rsidRPr="002A5864">
        <w:rPr>
          <w:rFonts w:ascii="TH SarabunIT๙" w:hAnsi="TH SarabunIT๙" w:cs="TH SarabunIT๙" w:hint="cs"/>
          <w:spacing w:val="-8"/>
          <w:cs/>
        </w:rPr>
        <w:t>เป็นไปด้วย</w:t>
      </w:r>
      <w:r>
        <w:rPr>
          <w:rFonts w:ascii="TH SarabunIT๙" w:hAnsi="TH SarabunIT๙" w:cs="TH SarabunIT๙"/>
          <w:spacing w:val="-8"/>
          <w:cs/>
        </w:rPr>
        <w:br/>
      </w:r>
      <w:r w:rsidR="00DB33D6" w:rsidRPr="002A5864">
        <w:rPr>
          <w:rFonts w:ascii="TH SarabunIT๙" w:hAnsi="TH SarabunIT๙" w:cs="TH SarabunIT๙" w:hint="cs"/>
          <w:spacing w:val="-8"/>
          <w:cs/>
        </w:rPr>
        <w:t>ความเรียบร้อยและเป็นการแก้ไขปัญหาสิ่งกีดขวางทางน้ำ</w:t>
      </w:r>
      <w:r w:rsidR="00DB33D6" w:rsidRPr="001610D6">
        <w:rPr>
          <w:rFonts w:ascii="TH SarabunIT๙" w:hAnsi="TH SarabunIT๙" w:cs="TH SarabunIT๙" w:hint="cs"/>
          <w:spacing w:val="-12"/>
          <w:cs/>
        </w:rPr>
        <w:t xml:space="preserve">เพื่อถวายเป็นพระราชกุศลตามนโยบายรัฐบาล </w:t>
      </w:r>
      <w:r w:rsidR="001610D6" w:rsidRPr="001610D6">
        <w:rPr>
          <w:rFonts w:ascii="TH SarabunIT๙" w:hAnsi="TH SarabunIT๙" w:cs="TH SarabunIT๙" w:hint="cs"/>
          <w:spacing w:val="-12"/>
          <w:cs/>
        </w:rPr>
        <w:t>จึง</w:t>
      </w:r>
      <w:r>
        <w:rPr>
          <w:rFonts w:ascii="TH SarabunIT๙" w:hAnsi="TH SarabunIT๙" w:cs="TH SarabunIT๙" w:hint="cs"/>
          <w:spacing w:val="-12"/>
          <w:cs/>
        </w:rPr>
        <w:t>ขอให้จังหวัด</w:t>
      </w:r>
      <w:r w:rsidR="001610D6" w:rsidRPr="001610D6">
        <w:rPr>
          <w:rFonts w:ascii="TH SarabunIT๙" w:hAnsi="TH SarabunIT๙" w:cs="TH SarabunIT๙" w:hint="cs"/>
          <w:spacing w:val="-12"/>
          <w:cs/>
        </w:rPr>
        <w:t>แจ้ง</w:t>
      </w:r>
      <w:r w:rsidR="002A5864" w:rsidRPr="001610D6">
        <w:rPr>
          <w:rFonts w:ascii="TH SarabunIT๙" w:hAnsi="TH SarabunIT๙" w:cs="TH SarabunIT๙" w:hint="cs"/>
          <w:spacing w:val="-12"/>
          <w:cs/>
        </w:rPr>
        <w:t>ให้</w:t>
      </w:r>
      <w:r w:rsidR="00DB33D6" w:rsidRPr="001610D6"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</w:t>
      </w:r>
      <w:r w:rsidR="00DB33D6" w:rsidRPr="00395C00">
        <w:rPr>
          <w:rFonts w:ascii="TH SarabunIT๙" w:hAnsi="TH SarabunIT๙" w:cs="TH SarabunIT๙" w:hint="cs"/>
          <w:spacing w:val="-4"/>
          <w:cs/>
        </w:rPr>
        <w:t>ถือเป็น</w:t>
      </w:r>
      <w:r w:rsidR="00DB33D6" w:rsidRPr="00DB7A14">
        <w:rPr>
          <w:rFonts w:ascii="TH SarabunIT๙" w:hAnsi="TH SarabunIT๙" w:cs="TH SarabunIT๙" w:hint="cs"/>
          <w:cs/>
        </w:rPr>
        <w:t>แนวทางปฏิบัติต่อไป</w:t>
      </w:r>
      <w:r w:rsidR="002A5864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FE6056" w:rsidRPr="00DB33D6" w:rsidRDefault="009E7D98" w:rsidP="00FE6056">
      <w:pPr>
        <w:tabs>
          <w:tab w:val="left" w:pos="720"/>
        </w:tabs>
        <w:spacing w:before="120" w:line="350" w:lineRule="exact"/>
        <w:ind w:firstLine="1440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cs/>
        </w:rPr>
        <w:t>จึงเรียนม</w:t>
      </w:r>
      <w:r w:rsidR="000814D4">
        <w:rPr>
          <w:rFonts w:ascii="TH SarabunIT๙" w:hAnsi="TH SarabunIT๙" w:cs="TH SarabunIT๙"/>
          <w:cs/>
        </w:rPr>
        <w:t>าเพื่อโปรด</w:t>
      </w:r>
      <w:r w:rsidR="00F42A23">
        <w:rPr>
          <w:rFonts w:ascii="TH SarabunIT๙" w:hAnsi="TH SarabunIT๙" w:cs="TH SarabunIT๙" w:hint="cs"/>
          <w:cs/>
        </w:rPr>
        <w:t>ทราบและ</w:t>
      </w:r>
      <w:r w:rsidR="000814D4">
        <w:rPr>
          <w:rFonts w:ascii="TH SarabunIT๙" w:hAnsi="TH SarabunIT๙" w:cs="TH SarabunIT๙"/>
          <w:cs/>
        </w:rPr>
        <w:t>พิจารณาดำเนินการ</w:t>
      </w:r>
      <w:r w:rsidR="00FE6056">
        <w:rPr>
          <w:rFonts w:ascii="TH SarabunIT๙" w:hAnsi="TH SarabunIT๙" w:cs="TH SarabunIT๙" w:hint="cs"/>
          <w:cs/>
        </w:rPr>
        <w:t xml:space="preserve"> </w:t>
      </w:r>
    </w:p>
    <w:p w:rsidR="009E7D98" w:rsidRPr="00964144" w:rsidRDefault="009E7D98" w:rsidP="009E7D98">
      <w:pPr>
        <w:spacing w:before="240" w:line="350" w:lineRule="exact"/>
        <w:ind w:right="-187" w:firstLine="4320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cs/>
        </w:rPr>
        <w:t xml:space="preserve">ขอแสดงความนับถือ </w:t>
      </w:r>
      <w:r w:rsidRPr="00964144">
        <w:rPr>
          <w:rFonts w:ascii="TH SarabunIT๙" w:hAnsi="TH SarabunIT๙" w:cs="TH SarabunIT๙"/>
        </w:rPr>
        <w:br/>
      </w:r>
    </w:p>
    <w:p w:rsidR="00511D09" w:rsidRPr="00964144" w:rsidRDefault="004F7DA7" w:rsidP="009E7D98">
      <w:pPr>
        <w:spacing w:before="1080" w:line="350" w:lineRule="exact"/>
        <w:rPr>
          <w:rFonts w:ascii="TH SarabunIT๙" w:hAnsi="TH SarabunIT๙" w:cs="TH SarabunIT๙"/>
        </w:rPr>
      </w:pPr>
      <w:r w:rsidRPr="004F7DA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5B890" wp14:editId="3B965357">
                <wp:simplePos x="0" y="0"/>
                <wp:positionH relativeFrom="column">
                  <wp:posOffset>-29845</wp:posOffset>
                </wp:positionH>
                <wp:positionV relativeFrom="paragraph">
                  <wp:posOffset>342375</wp:posOffset>
                </wp:positionV>
                <wp:extent cx="667910" cy="537128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10" cy="53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A7" w:rsidRDefault="004F7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.35pt;margin-top:26.95pt;width:52.6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jvTAIAAD0EAAAOAAAAZHJzL2Uyb0RvYy54bWysU82O0zAQviPxDpbvNG1ou2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" stroked="f">
                <v:textbox>
                  <w:txbxContent>
                    <w:p w:rsidR="004F7DA7" w:rsidRDefault="004F7DA7"/>
                  </w:txbxContent>
                </v:textbox>
              </v:shape>
            </w:pict>
          </mc:Fallback>
        </mc:AlternateContent>
      </w:r>
      <w:r w:rsidR="00650041" w:rsidRPr="0065004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69C3C" wp14:editId="73547698">
                <wp:simplePos x="0" y="0"/>
                <wp:positionH relativeFrom="column">
                  <wp:posOffset>-117365</wp:posOffset>
                </wp:positionH>
                <wp:positionV relativeFrom="paragraph">
                  <wp:posOffset>125150</wp:posOffset>
                </wp:positionV>
                <wp:extent cx="747395" cy="74739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1" w:rsidRDefault="00650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25pt;margin-top:9.85pt;width:58.8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" stroked="f">
                <v:textbox>
                  <w:txbxContent>
                    <w:p w:rsidR="00650041" w:rsidRDefault="00650041"/>
                  </w:txbxContent>
                </v:textbox>
              </v:shape>
            </w:pict>
          </mc:Fallback>
        </mc:AlternateConten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  อธิบดีกรมส่งเสริมการปกครองท้องถิ่น</w:t>
      </w:r>
    </w:p>
    <w:p w:rsidR="009E7D98" w:rsidRPr="00964144" w:rsidRDefault="009E7D98" w:rsidP="009E7D98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9E7D98" w:rsidRPr="00964144" w:rsidRDefault="002A5864" w:rsidP="009E7D98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E7D98" w:rsidRPr="00964144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:rsidR="00511D09" w:rsidRDefault="009E7D98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964144">
        <w:rPr>
          <w:rFonts w:ascii="TH SarabunIT๙" w:hAnsi="TH SarabunIT๙" w:cs="TH SarabunIT๙"/>
          <w:cs/>
        </w:rPr>
        <w:t>โทร. ๐-๒๒๔๑-๙๐๐๐ ต่อ 23</w:t>
      </w:r>
      <w:r>
        <w:rPr>
          <w:rFonts w:ascii="TH SarabunIT๙" w:hAnsi="TH SarabunIT๙" w:cs="TH SarabunIT๙" w:hint="cs"/>
          <w:cs/>
        </w:rPr>
        <w:t>02</w:t>
      </w:r>
      <w:r w:rsidRPr="00964144">
        <w:rPr>
          <w:rFonts w:ascii="TH SarabunIT๙" w:hAnsi="TH SarabunIT๙" w:cs="TH SarabunIT๙"/>
          <w:cs/>
        </w:rPr>
        <w:t xml:space="preserve">  โทรสาร ๐-๒๒๔๑-๖๙56</w:t>
      </w:r>
      <w:r w:rsidR="00EE6199">
        <w:rPr>
          <w:rFonts w:ascii="Cordia New" w:hAnsi="Cordia New" w:hint="cs"/>
          <w:cs/>
        </w:rPr>
        <w:tab/>
      </w:r>
      <w:r w:rsidR="00093DAA">
        <w:rPr>
          <w:rFonts w:ascii="Cordia New" w:hAnsi="Cordia New"/>
          <w:cs/>
        </w:rPr>
        <w:br/>
      </w:r>
      <w:r w:rsidR="00093DAA" w:rsidRPr="007B5174">
        <w:rPr>
          <w:rFonts w:ascii="TH SarabunIT๙" w:hAnsi="TH SarabunIT๙" w:cs="TH SarabunIT๙"/>
          <w:color w:val="595959" w:themeColor="text1" w:themeTint="A6"/>
          <w:cs/>
        </w:rPr>
        <w:t xml:space="preserve">ผู้ประสานงาน </w:t>
      </w:r>
      <w:r w:rsidR="00EE6199" w:rsidRPr="007B5174">
        <w:rPr>
          <w:rFonts w:ascii="TH SarabunIT๙" w:hAnsi="TH SarabunIT๙" w:cs="TH SarabunIT๙" w:hint="cs"/>
          <w:color w:val="595959" w:themeColor="text1" w:themeTint="A6"/>
          <w:cs/>
        </w:rPr>
        <w:t>นางสาว</w:t>
      </w:r>
      <w:r w:rsidR="00093DAA" w:rsidRPr="007B5174">
        <w:rPr>
          <w:rFonts w:ascii="TH SarabunIT๙" w:hAnsi="TH SarabunIT๙" w:cs="TH SarabunIT๙"/>
          <w:color w:val="595959" w:themeColor="text1" w:themeTint="A6"/>
          <w:cs/>
        </w:rPr>
        <w:t xml:space="preserve">รุจิรา </w:t>
      </w:r>
      <w:r w:rsidR="002C26D6" w:rsidRPr="007B5174">
        <w:rPr>
          <w:rFonts w:ascii="TH SarabunIT๙" w:hAnsi="TH SarabunIT๙" w:cs="TH SarabunIT๙" w:hint="cs"/>
          <w:color w:val="595959" w:themeColor="text1" w:themeTint="A6"/>
          <w:cs/>
        </w:rPr>
        <w:t xml:space="preserve">กองลาแซ </w:t>
      </w:r>
      <w:r w:rsidR="00093DAA" w:rsidRPr="007B5174">
        <w:rPr>
          <w:rFonts w:ascii="TH SarabunIT๙" w:hAnsi="TH SarabunIT๙" w:cs="TH SarabunIT๙"/>
          <w:color w:val="595959" w:themeColor="text1" w:themeTint="A6"/>
          <w:cs/>
        </w:rPr>
        <w:t>083-2867885</w:t>
      </w:r>
    </w:p>
    <w:p w:rsidR="00511D09" w:rsidRDefault="00A81468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462332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6A5CF" wp14:editId="1D63C0D5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5549900" cy="6121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09" w:rsidRPr="00511D09" w:rsidRDefault="00511D09" w:rsidP="00560A05">
                            <w:pPr>
                              <w:jc w:val="center"/>
                            </w:pPr>
                            <w:r w:rsidRPr="00511D09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cs/>
                              </w:rPr>
                              <w:t>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  <w:r w:rsidRPr="00511D09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cs/>
                              </w:rPr>
                              <w:br/>
                              <w:t>เพื่อให้ประชาชนมีคุณภาพชีวิตที่ดี ภายในปี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05pt;margin-top:.65pt;width:437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" stroked="f">
                <v:textbox>
                  <w:txbxContent>
                    <w:p w:rsidR="00511D09" w:rsidRPr="00511D09" w:rsidRDefault="00511D09" w:rsidP="00560A05">
                      <w:pPr>
                        <w:jc w:val="center"/>
                      </w:pPr>
                      <w:r w:rsidRPr="00511D09">
                        <w:rPr>
                          <w:rFonts w:ascii="TH SarabunIT๙" w:hAnsi="TH SarabunIT๙" w:cs="TH SarabunIT๙"/>
                          <w:color w:val="595959" w:themeColor="text1" w:themeTint="A6"/>
                          <w:cs/>
                        </w:rPr>
                        <w:t>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  <w:r w:rsidRPr="00511D09">
                        <w:rPr>
                          <w:rFonts w:ascii="TH SarabunIT๙" w:hAnsi="TH SarabunIT๙" w:cs="TH SarabunIT๙"/>
                          <w:color w:val="595959" w:themeColor="text1" w:themeTint="A6"/>
                          <w:cs/>
                        </w:rPr>
                        <w:br/>
                        <w:t>เพื่อให้ประชาชนมีคุณภาพชีวิตที่ดี ภายในปี 2565</w:t>
                      </w:r>
                    </w:p>
                  </w:txbxContent>
                </v:textbox>
              </v:shape>
            </w:pict>
          </mc:Fallback>
        </mc:AlternateContent>
      </w:r>
    </w:p>
    <w:p w:rsidR="00511D09" w:rsidRDefault="00511D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</w:p>
    <w:sectPr w:rsidR="00511D09" w:rsidSect="00A81468">
      <w:headerReference w:type="even" r:id="rId11"/>
      <w:headerReference w:type="default" r:id="rId12"/>
      <w:pgSz w:w="11907" w:h="16834" w:code="9"/>
      <w:pgMar w:top="1135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35" w:rsidRDefault="00063C35">
      <w:r>
        <w:separator/>
      </w:r>
    </w:p>
  </w:endnote>
  <w:endnote w:type="continuationSeparator" w:id="0">
    <w:p w:rsidR="00063C35" w:rsidRDefault="0006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35" w:rsidRDefault="00063C35">
      <w:r>
        <w:separator/>
      </w:r>
    </w:p>
  </w:footnote>
  <w:footnote w:type="continuationSeparator" w:id="0">
    <w:p w:rsidR="00063C35" w:rsidRDefault="0006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21474"/>
    <w:rsid w:val="00021563"/>
    <w:rsid w:val="000218D2"/>
    <w:rsid w:val="00022265"/>
    <w:rsid w:val="0002549E"/>
    <w:rsid w:val="000263AB"/>
    <w:rsid w:val="00041F6B"/>
    <w:rsid w:val="00042925"/>
    <w:rsid w:val="000436F4"/>
    <w:rsid w:val="00046496"/>
    <w:rsid w:val="00053165"/>
    <w:rsid w:val="00054FE0"/>
    <w:rsid w:val="00055294"/>
    <w:rsid w:val="00061C6F"/>
    <w:rsid w:val="00063981"/>
    <w:rsid w:val="00063C35"/>
    <w:rsid w:val="000658E7"/>
    <w:rsid w:val="0007630F"/>
    <w:rsid w:val="00077CC0"/>
    <w:rsid w:val="00077F7A"/>
    <w:rsid w:val="000814D4"/>
    <w:rsid w:val="00081E7F"/>
    <w:rsid w:val="00082CCC"/>
    <w:rsid w:val="00083BD2"/>
    <w:rsid w:val="000938BF"/>
    <w:rsid w:val="00093DAA"/>
    <w:rsid w:val="000A104D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65E7"/>
    <w:rsid w:val="000E7B3E"/>
    <w:rsid w:val="000F0ED1"/>
    <w:rsid w:val="000F40FC"/>
    <w:rsid w:val="00104C7C"/>
    <w:rsid w:val="00104EDC"/>
    <w:rsid w:val="00107639"/>
    <w:rsid w:val="001220CB"/>
    <w:rsid w:val="00123A30"/>
    <w:rsid w:val="00131578"/>
    <w:rsid w:val="00135C84"/>
    <w:rsid w:val="00137BB5"/>
    <w:rsid w:val="00140EC7"/>
    <w:rsid w:val="00142B58"/>
    <w:rsid w:val="00145C78"/>
    <w:rsid w:val="001507C4"/>
    <w:rsid w:val="001511BB"/>
    <w:rsid w:val="001524CB"/>
    <w:rsid w:val="001610D6"/>
    <w:rsid w:val="00164987"/>
    <w:rsid w:val="00167687"/>
    <w:rsid w:val="0017018A"/>
    <w:rsid w:val="00171BD3"/>
    <w:rsid w:val="001869CA"/>
    <w:rsid w:val="001937E8"/>
    <w:rsid w:val="00194974"/>
    <w:rsid w:val="001A2AE8"/>
    <w:rsid w:val="001A5805"/>
    <w:rsid w:val="001B05BE"/>
    <w:rsid w:val="001B279B"/>
    <w:rsid w:val="001B2F19"/>
    <w:rsid w:val="001C0959"/>
    <w:rsid w:val="001C3A80"/>
    <w:rsid w:val="001D2AC0"/>
    <w:rsid w:val="001D4DFD"/>
    <w:rsid w:val="001D5B3C"/>
    <w:rsid w:val="001E1CCA"/>
    <w:rsid w:val="001E3B4B"/>
    <w:rsid w:val="001E45CD"/>
    <w:rsid w:val="001E7650"/>
    <w:rsid w:val="001F0BE0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16AEC"/>
    <w:rsid w:val="00216F8C"/>
    <w:rsid w:val="0022728C"/>
    <w:rsid w:val="0023432B"/>
    <w:rsid w:val="002404B6"/>
    <w:rsid w:val="00262A2B"/>
    <w:rsid w:val="00270B35"/>
    <w:rsid w:val="00273DDF"/>
    <w:rsid w:val="00277DF2"/>
    <w:rsid w:val="00277DFE"/>
    <w:rsid w:val="002832B1"/>
    <w:rsid w:val="002A5864"/>
    <w:rsid w:val="002A5D28"/>
    <w:rsid w:val="002A7133"/>
    <w:rsid w:val="002C26D6"/>
    <w:rsid w:val="002C2966"/>
    <w:rsid w:val="002C2C0E"/>
    <w:rsid w:val="002D06B1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3A5B"/>
    <w:rsid w:val="003045E3"/>
    <w:rsid w:val="00305A03"/>
    <w:rsid w:val="00307B73"/>
    <w:rsid w:val="00310F77"/>
    <w:rsid w:val="00314E57"/>
    <w:rsid w:val="003202BD"/>
    <w:rsid w:val="00321D85"/>
    <w:rsid w:val="00325CD5"/>
    <w:rsid w:val="00327CE4"/>
    <w:rsid w:val="00332729"/>
    <w:rsid w:val="00336E13"/>
    <w:rsid w:val="00341840"/>
    <w:rsid w:val="003435C3"/>
    <w:rsid w:val="0034509B"/>
    <w:rsid w:val="00345CEB"/>
    <w:rsid w:val="00351FE1"/>
    <w:rsid w:val="0035469A"/>
    <w:rsid w:val="00356AA0"/>
    <w:rsid w:val="00357AAB"/>
    <w:rsid w:val="00365B83"/>
    <w:rsid w:val="0036617C"/>
    <w:rsid w:val="003671EF"/>
    <w:rsid w:val="00367FC2"/>
    <w:rsid w:val="00374D50"/>
    <w:rsid w:val="00375E12"/>
    <w:rsid w:val="00381ECF"/>
    <w:rsid w:val="00386FFB"/>
    <w:rsid w:val="0038766C"/>
    <w:rsid w:val="00393811"/>
    <w:rsid w:val="00394717"/>
    <w:rsid w:val="00395C00"/>
    <w:rsid w:val="003A22AF"/>
    <w:rsid w:val="003A449E"/>
    <w:rsid w:val="003A510E"/>
    <w:rsid w:val="003B150D"/>
    <w:rsid w:val="003B3B66"/>
    <w:rsid w:val="003B5312"/>
    <w:rsid w:val="003C3278"/>
    <w:rsid w:val="003D5E2D"/>
    <w:rsid w:val="003D7579"/>
    <w:rsid w:val="003E0C83"/>
    <w:rsid w:val="003E1685"/>
    <w:rsid w:val="003E457A"/>
    <w:rsid w:val="003F0C28"/>
    <w:rsid w:val="003F6125"/>
    <w:rsid w:val="003F797E"/>
    <w:rsid w:val="00400B5E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50B03"/>
    <w:rsid w:val="0046377B"/>
    <w:rsid w:val="00470849"/>
    <w:rsid w:val="004774B8"/>
    <w:rsid w:val="00480F3C"/>
    <w:rsid w:val="00481CA6"/>
    <w:rsid w:val="00483410"/>
    <w:rsid w:val="004838E3"/>
    <w:rsid w:val="00496CAC"/>
    <w:rsid w:val="004B2CDC"/>
    <w:rsid w:val="004C117D"/>
    <w:rsid w:val="004C122C"/>
    <w:rsid w:val="004C1581"/>
    <w:rsid w:val="004C602E"/>
    <w:rsid w:val="004C6170"/>
    <w:rsid w:val="004C6911"/>
    <w:rsid w:val="004D2DB8"/>
    <w:rsid w:val="004D3110"/>
    <w:rsid w:val="004D369B"/>
    <w:rsid w:val="004D48D0"/>
    <w:rsid w:val="004D6936"/>
    <w:rsid w:val="004D6D16"/>
    <w:rsid w:val="004E0B4A"/>
    <w:rsid w:val="004E5C36"/>
    <w:rsid w:val="004F0E2F"/>
    <w:rsid w:val="004F2B09"/>
    <w:rsid w:val="004F45EF"/>
    <w:rsid w:val="004F77E2"/>
    <w:rsid w:val="004F7DA7"/>
    <w:rsid w:val="005008B2"/>
    <w:rsid w:val="0050220F"/>
    <w:rsid w:val="00504682"/>
    <w:rsid w:val="0050484D"/>
    <w:rsid w:val="00511D09"/>
    <w:rsid w:val="005128FF"/>
    <w:rsid w:val="00514A9C"/>
    <w:rsid w:val="0051567E"/>
    <w:rsid w:val="005205E8"/>
    <w:rsid w:val="00524F64"/>
    <w:rsid w:val="00525C72"/>
    <w:rsid w:val="00526153"/>
    <w:rsid w:val="005305F6"/>
    <w:rsid w:val="005313CE"/>
    <w:rsid w:val="0053501D"/>
    <w:rsid w:val="005361A9"/>
    <w:rsid w:val="00541BAA"/>
    <w:rsid w:val="00542121"/>
    <w:rsid w:val="005464BC"/>
    <w:rsid w:val="00554BB4"/>
    <w:rsid w:val="005568A5"/>
    <w:rsid w:val="00560A05"/>
    <w:rsid w:val="00566534"/>
    <w:rsid w:val="005727B5"/>
    <w:rsid w:val="00596D0D"/>
    <w:rsid w:val="005A15B0"/>
    <w:rsid w:val="005A2A02"/>
    <w:rsid w:val="005B581F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61D2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660F"/>
    <w:rsid w:val="0064085E"/>
    <w:rsid w:val="006431AB"/>
    <w:rsid w:val="0064595E"/>
    <w:rsid w:val="00650041"/>
    <w:rsid w:val="006507AF"/>
    <w:rsid w:val="00655168"/>
    <w:rsid w:val="00660740"/>
    <w:rsid w:val="00673E89"/>
    <w:rsid w:val="006743F5"/>
    <w:rsid w:val="0067497C"/>
    <w:rsid w:val="00686BC7"/>
    <w:rsid w:val="00692FD3"/>
    <w:rsid w:val="00697D48"/>
    <w:rsid w:val="006A757C"/>
    <w:rsid w:val="006C72E0"/>
    <w:rsid w:val="006D2B45"/>
    <w:rsid w:val="006D3B3C"/>
    <w:rsid w:val="006E02B6"/>
    <w:rsid w:val="006F2470"/>
    <w:rsid w:val="006F2608"/>
    <w:rsid w:val="006F4001"/>
    <w:rsid w:val="007024B3"/>
    <w:rsid w:val="0071005C"/>
    <w:rsid w:val="00711A14"/>
    <w:rsid w:val="00715406"/>
    <w:rsid w:val="007168D7"/>
    <w:rsid w:val="00725330"/>
    <w:rsid w:val="0072614C"/>
    <w:rsid w:val="00727E39"/>
    <w:rsid w:val="00730098"/>
    <w:rsid w:val="00740944"/>
    <w:rsid w:val="00742E5D"/>
    <w:rsid w:val="00745714"/>
    <w:rsid w:val="00755AFC"/>
    <w:rsid w:val="00762378"/>
    <w:rsid w:val="00763EFB"/>
    <w:rsid w:val="00770542"/>
    <w:rsid w:val="00770EA9"/>
    <w:rsid w:val="007712F1"/>
    <w:rsid w:val="007722ED"/>
    <w:rsid w:val="00772517"/>
    <w:rsid w:val="00773278"/>
    <w:rsid w:val="00782171"/>
    <w:rsid w:val="0078754F"/>
    <w:rsid w:val="00793239"/>
    <w:rsid w:val="00793E01"/>
    <w:rsid w:val="00795C32"/>
    <w:rsid w:val="007A044F"/>
    <w:rsid w:val="007A5C34"/>
    <w:rsid w:val="007A721C"/>
    <w:rsid w:val="007B1860"/>
    <w:rsid w:val="007B1DD0"/>
    <w:rsid w:val="007B3017"/>
    <w:rsid w:val="007B4800"/>
    <w:rsid w:val="007B4992"/>
    <w:rsid w:val="007B5174"/>
    <w:rsid w:val="007B6D1A"/>
    <w:rsid w:val="007C1549"/>
    <w:rsid w:val="007D6FE3"/>
    <w:rsid w:val="007E4789"/>
    <w:rsid w:val="007E63FD"/>
    <w:rsid w:val="007F1CAC"/>
    <w:rsid w:val="007F2620"/>
    <w:rsid w:val="00802502"/>
    <w:rsid w:val="00803E4E"/>
    <w:rsid w:val="00811D74"/>
    <w:rsid w:val="00812448"/>
    <w:rsid w:val="008261D0"/>
    <w:rsid w:val="008305DD"/>
    <w:rsid w:val="008353A5"/>
    <w:rsid w:val="00841CF7"/>
    <w:rsid w:val="0084695E"/>
    <w:rsid w:val="00847620"/>
    <w:rsid w:val="00857DCB"/>
    <w:rsid w:val="008633D9"/>
    <w:rsid w:val="00866E11"/>
    <w:rsid w:val="008826D7"/>
    <w:rsid w:val="00883949"/>
    <w:rsid w:val="00891877"/>
    <w:rsid w:val="008A0039"/>
    <w:rsid w:val="008B46E2"/>
    <w:rsid w:val="008B52D6"/>
    <w:rsid w:val="008B7A65"/>
    <w:rsid w:val="008C1062"/>
    <w:rsid w:val="008D0D36"/>
    <w:rsid w:val="008D0F0A"/>
    <w:rsid w:val="008D2125"/>
    <w:rsid w:val="008D6E02"/>
    <w:rsid w:val="008D74DA"/>
    <w:rsid w:val="008E22DD"/>
    <w:rsid w:val="008E3067"/>
    <w:rsid w:val="008E3F4E"/>
    <w:rsid w:val="008E4C6C"/>
    <w:rsid w:val="008F3F1C"/>
    <w:rsid w:val="00901FFB"/>
    <w:rsid w:val="00902E03"/>
    <w:rsid w:val="009102C0"/>
    <w:rsid w:val="00915E06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B1752"/>
    <w:rsid w:val="009B518A"/>
    <w:rsid w:val="009B5BC4"/>
    <w:rsid w:val="009C14FC"/>
    <w:rsid w:val="009C2F9C"/>
    <w:rsid w:val="009C3337"/>
    <w:rsid w:val="009C39CB"/>
    <w:rsid w:val="009C441B"/>
    <w:rsid w:val="009C57C2"/>
    <w:rsid w:val="009C68A5"/>
    <w:rsid w:val="009D4757"/>
    <w:rsid w:val="009D5B94"/>
    <w:rsid w:val="009D6227"/>
    <w:rsid w:val="009D67CC"/>
    <w:rsid w:val="009E0257"/>
    <w:rsid w:val="009E7D98"/>
    <w:rsid w:val="009F34B1"/>
    <w:rsid w:val="00A011CD"/>
    <w:rsid w:val="00A05D5B"/>
    <w:rsid w:val="00A0677F"/>
    <w:rsid w:val="00A12C49"/>
    <w:rsid w:val="00A13CEF"/>
    <w:rsid w:val="00A17247"/>
    <w:rsid w:val="00A205FB"/>
    <w:rsid w:val="00A235C5"/>
    <w:rsid w:val="00A25E44"/>
    <w:rsid w:val="00A327DA"/>
    <w:rsid w:val="00A43F4F"/>
    <w:rsid w:val="00A546D6"/>
    <w:rsid w:val="00A5502C"/>
    <w:rsid w:val="00A621C1"/>
    <w:rsid w:val="00A75117"/>
    <w:rsid w:val="00A779E6"/>
    <w:rsid w:val="00A807D6"/>
    <w:rsid w:val="00A8146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B30B7"/>
    <w:rsid w:val="00AB34A7"/>
    <w:rsid w:val="00AB3D58"/>
    <w:rsid w:val="00AC1546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41BDC"/>
    <w:rsid w:val="00B4432D"/>
    <w:rsid w:val="00B452EA"/>
    <w:rsid w:val="00B4742E"/>
    <w:rsid w:val="00B57A96"/>
    <w:rsid w:val="00B64150"/>
    <w:rsid w:val="00B6564E"/>
    <w:rsid w:val="00B67D72"/>
    <w:rsid w:val="00B71E34"/>
    <w:rsid w:val="00B73F85"/>
    <w:rsid w:val="00B807A3"/>
    <w:rsid w:val="00B83D63"/>
    <w:rsid w:val="00B87F4C"/>
    <w:rsid w:val="00B93228"/>
    <w:rsid w:val="00B969B7"/>
    <w:rsid w:val="00B977FA"/>
    <w:rsid w:val="00BA3FCA"/>
    <w:rsid w:val="00BA5D1C"/>
    <w:rsid w:val="00BB5509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43C3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309F4"/>
    <w:rsid w:val="00C32256"/>
    <w:rsid w:val="00C3390A"/>
    <w:rsid w:val="00C3597C"/>
    <w:rsid w:val="00C458F0"/>
    <w:rsid w:val="00C523C6"/>
    <w:rsid w:val="00C5734A"/>
    <w:rsid w:val="00C714D7"/>
    <w:rsid w:val="00C71D5F"/>
    <w:rsid w:val="00C81F85"/>
    <w:rsid w:val="00C936D1"/>
    <w:rsid w:val="00C94254"/>
    <w:rsid w:val="00C94506"/>
    <w:rsid w:val="00C97E19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E78"/>
    <w:rsid w:val="00CE2EC1"/>
    <w:rsid w:val="00CE3052"/>
    <w:rsid w:val="00CE3F05"/>
    <w:rsid w:val="00CE7350"/>
    <w:rsid w:val="00CF010E"/>
    <w:rsid w:val="00CF1BCA"/>
    <w:rsid w:val="00CF7357"/>
    <w:rsid w:val="00D0423F"/>
    <w:rsid w:val="00D04717"/>
    <w:rsid w:val="00D04D35"/>
    <w:rsid w:val="00D06744"/>
    <w:rsid w:val="00D06BF7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4C2B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90F4A"/>
    <w:rsid w:val="00D91607"/>
    <w:rsid w:val="00D96807"/>
    <w:rsid w:val="00DA5D05"/>
    <w:rsid w:val="00DB33D6"/>
    <w:rsid w:val="00DB3F10"/>
    <w:rsid w:val="00DC053E"/>
    <w:rsid w:val="00DC0B97"/>
    <w:rsid w:val="00DD44B4"/>
    <w:rsid w:val="00DE57FE"/>
    <w:rsid w:val="00DE5ED5"/>
    <w:rsid w:val="00DF08EF"/>
    <w:rsid w:val="00DF2794"/>
    <w:rsid w:val="00DF51CF"/>
    <w:rsid w:val="00DF6CE8"/>
    <w:rsid w:val="00E0322E"/>
    <w:rsid w:val="00E0402B"/>
    <w:rsid w:val="00E25B36"/>
    <w:rsid w:val="00E3176A"/>
    <w:rsid w:val="00E37E17"/>
    <w:rsid w:val="00E400F1"/>
    <w:rsid w:val="00E4103C"/>
    <w:rsid w:val="00E42A79"/>
    <w:rsid w:val="00E43D48"/>
    <w:rsid w:val="00E4526A"/>
    <w:rsid w:val="00E45E94"/>
    <w:rsid w:val="00E515B6"/>
    <w:rsid w:val="00E54009"/>
    <w:rsid w:val="00E54E9B"/>
    <w:rsid w:val="00E663AD"/>
    <w:rsid w:val="00E67115"/>
    <w:rsid w:val="00E722D1"/>
    <w:rsid w:val="00E77093"/>
    <w:rsid w:val="00E81CCC"/>
    <w:rsid w:val="00E92017"/>
    <w:rsid w:val="00E950D8"/>
    <w:rsid w:val="00E9753F"/>
    <w:rsid w:val="00EA2C0D"/>
    <w:rsid w:val="00EA4B75"/>
    <w:rsid w:val="00EA63E7"/>
    <w:rsid w:val="00EA65A2"/>
    <w:rsid w:val="00EA6D36"/>
    <w:rsid w:val="00EA6EC5"/>
    <w:rsid w:val="00EB7EB7"/>
    <w:rsid w:val="00EC0DFC"/>
    <w:rsid w:val="00EC371D"/>
    <w:rsid w:val="00EC5F02"/>
    <w:rsid w:val="00ED333F"/>
    <w:rsid w:val="00ED6F11"/>
    <w:rsid w:val="00EE08E6"/>
    <w:rsid w:val="00EE1358"/>
    <w:rsid w:val="00EE45AC"/>
    <w:rsid w:val="00EE60BE"/>
    <w:rsid w:val="00EE6199"/>
    <w:rsid w:val="00EE61A2"/>
    <w:rsid w:val="00EF53ED"/>
    <w:rsid w:val="00EF5A19"/>
    <w:rsid w:val="00EF6324"/>
    <w:rsid w:val="00F01140"/>
    <w:rsid w:val="00F03DAF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5B9"/>
    <w:rsid w:val="00F53C00"/>
    <w:rsid w:val="00F65593"/>
    <w:rsid w:val="00F706A0"/>
    <w:rsid w:val="00F75320"/>
    <w:rsid w:val="00F7550D"/>
    <w:rsid w:val="00F75A19"/>
    <w:rsid w:val="00F75E3E"/>
    <w:rsid w:val="00F76E19"/>
    <w:rsid w:val="00F775FF"/>
    <w:rsid w:val="00F82299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762A"/>
    <w:rsid w:val="00FE0E4F"/>
    <w:rsid w:val="00FE1920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502B-40FA-44A5-A9C6-6D55F2EA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662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User01</cp:lastModifiedBy>
  <cp:revision>253</cp:revision>
  <cp:lastPrinted>2019-09-05T02:32:00Z</cp:lastPrinted>
  <dcterms:created xsi:type="dcterms:W3CDTF">2016-12-02T03:23:00Z</dcterms:created>
  <dcterms:modified xsi:type="dcterms:W3CDTF">2019-09-10T02:42:00Z</dcterms:modified>
</cp:coreProperties>
</file>