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DD" w:rsidRDefault="009922DD" w:rsidP="008E50CA">
      <w:pPr>
        <w:rPr>
          <w:rFonts w:ascii="TH SarabunIT๙" w:hAnsi="TH SarabunIT๙" w:cs="TH SarabunIT๙"/>
          <w:spacing w:val="-12"/>
          <w:sz w:val="28"/>
        </w:rPr>
      </w:pPr>
    </w:p>
    <w:p w:rsidR="008E50CA" w:rsidRDefault="008E50CA" w:rsidP="008E50CA">
      <w:pPr>
        <w:rPr>
          <w:rFonts w:ascii="TH SarabunIT๙" w:hAnsi="TH SarabunIT๙" w:cs="TH SarabunIT๙"/>
          <w:b/>
          <w:bCs/>
          <w:spacing w:val="-12"/>
          <w:sz w:val="32"/>
          <w:szCs w:val="32"/>
          <w:u w:val="single"/>
        </w:rPr>
      </w:pPr>
      <w:r w:rsidRPr="008E50CA">
        <w:rPr>
          <w:rFonts w:ascii="TH SarabunIT๙" w:hAnsi="TH SarabunIT๙" w:cs="TH SarabunIT๙"/>
          <w:b/>
          <w:bCs/>
          <w:spacing w:val="-12"/>
          <w:sz w:val="32"/>
          <w:szCs w:val="32"/>
          <w:u w:val="single"/>
          <w:cs/>
        </w:rPr>
        <w:t xml:space="preserve">ด้านที่ 1 การบริหารจัดการ  </w:t>
      </w:r>
    </w:p>
    <w:p w:rsidR="008E50CA" w:rsidRPr="008E50CA" w:rsidRDefault="008E50CA" w:rsidP="0014672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342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50CA">
        <w:rPr>
          <w:rFonts w:ascii="TH SarabunIT๙" w:hAnsi="TH SarabunIT๙" w:cs="TH SarabunIT๙"/>
          <w:sz w:val="32"/>
          <w:szCs w:val="32"/>
          <w:cs/>
        </w:rPr>
        <w:t>ข้อ 1.7</w:t>
      </w:r>
      <w:r w:rsidRPr="008E50CA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แนวทางการติดตามและประเมินผลแผนพัฒนาท้องถิ่น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หน้า 7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8E50CA" w:rsidRPr="00E64AD0" w:rsidRDefault="008E50CA" w:rsidP="00E64AD0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E64A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ข้อ 6 มีการติดตามและประเมินผลแผนพัฒนาท้องถิ่น แต่ไม่มีเป็นไปตามห้วงระยะเวลาที่กำหนด</w:t>
      </w:r>
    </w:p>
    <w:p w:rsidR="008E50CA" w:rsidRPr="00E64AD0" w:rsidRDefault="008E50CA" w:rsidP="00E64AD0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E64AD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E64A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 w:rsidRPr="00E64AD0">
        <w:rPr>
          <w:rFonts w:ascii="TH SarabunIT๙" w:hAnsi="TH SarabunIT๙" w:cs="TH SarabunIT๙" w:hint="cs"/>
          <w:i/>
          <w:iCs/>
          <w:spacing w:val="-6"/>
          <w:sz w:val="32"/>
          <w:szCs w:val="32"/>
          <w:cs/>
        </w:rPr>
        <w:t xml:space="preserve">แก้เป็น </w:t>
      </w:r>
      <w:r w:rsidRPr="00E64A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ข้อ 6 มีการติดตามและประเมินผลแผนพัฒนาท้องถิ่น เป็นไปตามห้วงระยะเวลาที่กำหนด</w:t>
      </w:r>
    </w:p>
    <w:p w:rsidR="0014672D" w:rsidRDefault="008E50CA" w:rsidP="0014672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34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ประเด็นที่ </w:t>
      </w:r>
      <w:r w:rsidR="0014672D" w:rsidRPr="0082342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234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8E50CA">
        <w:rPr>
          <w:rFonts w:ascii="TH SarabunIT๙" w:hAnsi="TH SarabunIT๙" w:cs="TH SarabunIT๙"/>
          <w:sz w:val="32"/>
          <w:szCs w:val="32"/>
          <w:cs/>
        </w:rPr>
        <w:t>น่วยที่ 9</w:t>
      </w:r>
      <w:r w:rsidRPr="008E50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E50CA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การดำเนินงานตามนโยบายของจังหวัด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หน้า 24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 w:rsidR="0014672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E50CA" w:rsidRDefault="008E50CA" w:rsidP="0014672D">
      <w:pPr>
        <w:ind w:left="1134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8E50CA">
        <w:rPr>
          <w:rFonts w:ascii="TH SarabunIT๙" w:hAnsi="TH SarabunIT๙" w:cs="TH SarabunIT๙"/>
          <w:sz w:val="32"/>
          <w:szCs w:val="32"/>
          <w:cs/>
        </w:rPr>
        <w:t xml:space="preserve">โดยกำหนดเป็น 2 ตัวชี้วัด ๆ ละ 5 คะแนน คะแนนรวมทั้งหมด เท่ากับ 10 คะแนน </w:t>
      </w:r>
      <w:r w:rsidRPr="008E50CA">
        <w:rPr>
          <w:rFonts w:ascii="TH SarabunIT๙" w:hAnsi="TH SarabunIT๙" w:cs="TH SarabunIT๙"/>
          <w:spacing w:val="-8"/>
          <w:sz w:val="32"/>
          <w:szCs w:val="32"/>
          <w:cs/>
        </w:rPr>
        <w:t>เนื่องจากอธิบดีกรมส่งเสริมการปกครองท้องถิ่นมีนโยบายให้กำหนด 1 ตัวชี้วัด เป็นเรื่องเกี่ยวกับการจัดการขยะเปียก</w:t>
      </w:r>
      <w:r w:rsidRPr="008E50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E50CA">
        <w:rPr>
          <w:rFonts w:ascii="TH SarabunIT๙" w:hAnsi="TH SarabunIT๙" w:cs="TH SarabunIT๙"/>
          <w:spacing w:val="-4"/>
          <w:sz w:val="32"/>
          <w:szCs w:val="32"/>
          <w:cs/>
        </w:rPr>
        <w:t>ซึ่งกรมส่งเสริมการปกครองท้องถิ่นจะเป็นผู้กำหนดให้ ส่วนอีก 1 ตัวชี้วัด ให้จังหวัดกำหนดเกณฑ์การประเมินเอง</w:t>
      </w:r>
      <w:r w:rsidRPr="008E50C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F2D3F" w:rsidRDefault="006F2D3F" w:rsidP="0014672D">
      <w:pPr>
        <w:ind w:left="1134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:rsidR="006F2D3F" w:rsidRPr="007B2D86" w:rsidRDefault="006F2D3F" w:rsidP="006F2D3F">
      <w:pPr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  <w:u w:val="single"/>
        </w:rPr>
      </w:pPr>
      <w:r w:rsidRPr="007B2D86">
        <w:rPr>
          <w:rFonts w:ascii="TH SarabunIT๙" w:hAnsi="TH SarabunIT๙" w:cs="TH SarabunIT๙" w:hint="cs"/>
          <w:b/>
          <w:bCs/>
          <w:spacing w:val="-12"/>
          <w:sz w:val="32"/>
          <w:szCs w:val="32"/>
          <w:u w:val="single"/>
          <w:cs/>
        </w:rPr>
        <w:t>ด้านที่ 2 ด้านการบริหารงานบุคคลและกิจการสภา</w:t>
      </w:r>
    </w:p>
    <w:p w:rsidR="006F2D3F" w:rsidRPr="008E50CA" w:rsidRDefault="006F2D3F" w:rsidP="006F2D3F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82342B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ประเด็นที่ 1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CB790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ข้อ 2.9 </w:t>
      </w:r>
      <w:r w:rsidR="006E0FA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การบันทึกข้อมูลในระบบศูนย์ข้อมูลบุคลากรท้องถิ่นแห่งชาติ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หน้า 15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)</w:t>
      </w:r>
    </w:p>
    <w:p w:rsidR="00BA3740" w:rsidRDefault="006E0FAD" w:rsidP="006E0FAD">
      <w:pPr>
        <w:ind w:left="106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ให้เพิ่มข้อความต่อจาก วันที่ 31 กรกฎาคม 2562 ว่า หรือมีการดำเนินการจริงถึงวันที่</w:t>
      </w:r>
      <w:r w:rsidR="0071765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ทีมประเมินลงตรวจประเมิน</w:t>
      </w:r>
    </w:p>
    <w:p w:rsidR="00535D7B" w:rsidRDefault="00CB7908" w:rsidP="00DA7C1E">
      <w:pPr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 w:rsidRPr="0082342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</w:t>
      </w:r>
      <w:r w:rsidR="00535D7B">
        <w:rPr>
          <w:rFonts w:ascii="TH SarabunIT๙" w:hAnsi="TH SarabunIT๙" w:cs="TH SarabunIT๙" w:hint="cs"/>
          <w:sz w:val="32"/>
          <w:szCs w:val="32"/>
          <w:cs/>
        </w:rPr>
        <w:t xml:space="preserve"> 6.1.3 การอำนวยความสะดวกในการปฏิบัติงาน</w:t>
      </w:r>
      <w:r w:rsidR="00AE21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7C1E">
        <w:rPr>
          <w:rFonts w:ascii="TH SarabunIT๙" w:hAnsi="TH SarabunIT๙" w:cs="TH SarabunIT๙" w:hint="cs"/>
          <w:sz w:val="32"/>
          <w:szCs w:val="32"/>
          <w:cs/>
        </w:rPr>
        <w:t xml:space="preserve">และมีการจัดเอกสารเกี่ยวกับกฎหมาย           </w:t>
      </w:r>
      <w:r w:rsidR="00AE216C">
        <w:rPr>
          <w:rFonts w:ascii="TH SarabunIT๙" w:hAnsi="TH SarabunIT๙" w:cs="TH SarabunIT๙" w:hint="cs"/>
          <w:sz w:val="32"/>
          <w:szCs w:val="32"/>
          <w:cs/>
        </w:rPr>
        <w:t>และระเบียบที่สำคัญให้แก่สภาท้องถิ่น</w:t>
      </w:r>
      <w:r w:rsidR="00535D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5D7B">
        <w:rPr>
          <w:rFonts w:ascii="TH SarabunIT๙" w:hAnsi="TH SarabunIT๙" w:cs="TH SarabunIT๙"/>
          <w:sz w:val="32"/>
          <w:szCs w:val="32"/>
          <w:cs/>
        </w:rPr>
        <w:t>(</w:t>
      </w:r>
      <w:r w:rsidR="008E0F34">
        <w:rPr>
          <w:rFonts w:ascii="TH SarabunIT๙" w:hAnsi="TH SarabunIT๙" w:cs="TH SarabunIT๙" w:hint="cs"/>
          <w:sz w:val="32"/>
          <w:szCs w:val="32"/>
          <w:cs/>
        </w:rPr>
        <w:t>หน้า 23</w:t>
      </w:r>
      <w:r w:rsidR="00535D7B">
        <w:rPr>
          <w:rFonts w:ascii="TH SarabunIT๙" w:hAnsi="TH SarabunIT๙" w:cs="TH SarabunIT๙"/>
          <w:sz w:val="32"/>
          <w:szCs w:val="32"/>
          <w:cs/>
        </w:rPr>
        <w:t>)</w:t>
      </w:r>
      <w:r w:rsidR="00AE21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5D7B">
        <w:rPr>
          <w:rFonts w:ascii="TH SarabunIT๙" w:hAnsi="TH SarabunIT๙" w:cs="TH SarabunIT๙"/>
          <w:sz w:val="32"/>
          <w:szCs w:val="32"/>
          <w:cs/>
        </w:rPr>
        <w:t>ป</w:t>
      </w:r>
      <w:r w:rsidR="00535D7B">
        <w:rPr>
          <w:rFonts w:ascii="TH SarabunIT๙" w:hAnsi="TH SarabunIT๙" w:cs="TH SarabunIT๙" w:hint="cs"/>
          <w:sz w:val="32"/>
          <w:szCs w:val="32"/>
          <w:cs/>
        </w:rPr>
        <w:t>ระเด็นการดำเนินการ ดังนี้ 5</w:t>
      </w:r>
      <w:r w:rsidR="00535D7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35D7B">
        <w:rPr>
          <w:rFonts w:ascii="TH SarabunIT๙" w:hAnsi="TH SarabunIT๙" w:cs="TH SarabunIT๙" w:hint="cs"/>
          <w:sz w:val="32"/>
          <w:szCs w:val="32"/>
          <w:cs/>
        </w:rPr>
        <w:t>ให้ตัดออกทั้งหมด</w:t>
      </w:r>
    </w:p>
    <w:p w:rsidR="00AE216C" w:rsidRDefault="00AE216C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342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76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6.2.6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6.</w:t>
      </w:r>
      <w:r w:rsidR="00496EE3">
        <w:rPr>
          <w:rFonts w:ascii="TH SarabunIT๙" w:hAnsi="TH SarabunIT๙" w:cs="TH SarabunIT๙" w:hint="cs"/>
          <w:sz w:val="32"/>
          <w:szCs w:val="32"/>
          <w:cs/>
        </w:rPr>
        <w:t>2.8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หน้า 27</w:t>
      </w:r>
      <w:r w:rsidR="007B2D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2D86">
        <w:rPr>
          <w:rFonts w:ascii="TH SarabunIT๙" w:hAnsi="TH SarabunIT๙" w:cs="TH SarabunIT๙" w:hint="cs"/>
          <w:sz w:val="32"/>
          <w:szCs w:val="32"/>
          <w:cs/>
        </w:rPr>
        <w:t>และ 28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ให้ใส่คะแนนตามลำดับ ดังนี้ 5-3-1-0</w:t>
      </w:r>
    </w:p>
    <w:p w:rsidR="00496EE3" w:rsidRPr="00797911" w:rsidRDefault="00496EE3" w:rsidP="0071765F">
      <w:pPr>
        <w:ind w:left="1276" w:hanging="1276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7979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ประเด็นที่ 4</w:t>
      </w:r>
      <w:r w:rsidRPr="0079791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79791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</w:t>
      </w:r>
      <w:r w:rsidRPr="0079791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ข้อ 6.2.9 และ ข้อ 6.2.10 </w:t>
      </w:r>
      <w:r w:rsidR="0082342B" w:rsidRPr="00797911">
        <w:rPr>
          <w:rFonts w:ascii="TH SarabunIT๙" w:hAnsi="TH SarabunIT๙" w:cs="TH SarabunIT๙"/>
          <w:spacing w:val="-12"/>
          <w:sz w:val="32"/>
          <w:szCs w:val="32"/>
          <w:cs/>
        </w:rPr>
        <w:t>(</w:t>
      </w:r>
      <w:r w:rsidRPr="00797911">
        <w:rPr>
          <w:rFonts w:ascii="TH SarabunIT๙" w:hAnsi="TH SarabunIT๙" w:cs="TH SarabunIT๙" w:hint="cs"/>
          <w:spacing w:val="-12"/>
          <w:sz w:val="32"/>
          <w:szCs w:val="32"/>
          <w:cs/>
        </w:rPr>
        <w:t>หน้า 28</w:t>
      </w:r>
      <w:r w:rsidR="0082342B" w:rsidRPr="00797911">
        <w:rPr>
          <w:rFonts w:ascii="TH SarabunIT๙" w:hAnsi="TH SarabunIT๙" w:cs="TH SarabunIT๙"/>
          <w:spacing w:val="-12"/>
          <w:sz w:val="32"/>
          <w:szCs w:val="32"/>
          <w:cs/>
        </w:rPr>
        <w:t>)</w:t>
      </w:r>
      <w:r w:rsidRPr="0079791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71765F" w:rsidRPr="0079791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ให้ตัดคำว่า </w:t>
      </w:r>
      <w:r w:rsidR="0071765F" w:rsidRPr="00797911">
        <w:rPr>
          <w:rFonts w:ascii="TH SarabunIT๙" w:hAnsi="TH SarabunIT๙" w:cs="TH SarabunIT๙"/>
          <w:spacing w:val="-12"/>
          <w:sz w:val="32"/>
          <w:szCs w:val="32"/>
          <w:cs/>
        </w:rPr>
        <w:t>(</w:t>
      </w:r>
      <w:r w:rsidR="0071765F" w:rsidRPr="00797911">
        <w:rPr>
          <w:rFonts w:ascii="TH SarabunIT๙" w:hAnsi="TH SarabunIT๙" w:cs="TH SarabunIT๙" w:hint="cs"/>
          <w:spacing w:val="-12"/>
          <w:sz w:val="32"/>
          <w:szCs w:val="32"/>
          <w:cs/>
        </w:rPr>
        <w:t>ตัวชี้วัดนำร่อง</w:t>
      </w:r>
      <w:r w:rsidR="0071765F" w:rsidRPr="00797911">
        <w:rPr>
          <w:rFonts w:ascii="TH SarabunIT๙" w:hAnsi="TH SarabunIT๙" w:cs="TH SarabunIT๙"/>
          <w:spacing w:val="-12"/>
          <w:sz w:val="32"/>
          <w:szCs w:val="32"/>
          <w:cs/>
        </w:rPr>
        <w:t>)</w:t>
      </w:r>
      <w:r w:rsidR="0071765F" w:rsidRPr="0079791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เป็นตัวชี้วัดจริง และ</w:t>
      </w:r>
      <w:r w:rsidRPr="00797911">
        <w:rPr>
          <w:rFonts w:ascii="TH SarabunIT๙" w:hAnsi="TH SarabunIT๙" w:cs="TH SarabunIT๙" w:hint="cs"/>
          <w:spacing w:val="-12"/>
          <w:sz w:val="32"/>
          <w:szCs w:val="32"/>
          <w:cs/>
        </w:rPr>
        <w:t>ให้ใส่คะแนนตามลำดับ ดังนี้ 5-0</w:t>
      </w:r>
    </w:p>
    <w:p w:rsidR="00496EE3" w:rsidRDefault="0082342B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34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ประเด็นที่ 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6.2.8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หน้า 28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5C51">
        <w:rPr>
          <w:rFonts w:ascii="TH SarabunIT๙" w:hAnsi="TH SarabunIT๙" w:cs="TH SarabunIT๙" w:hint="cs"/>
          <w:sz w:val="32"/>
          <w:szCs w:val="32"/>
          <w:cs/>
        </w:rPr>
        <w:t xml:space="preserve">คำว่า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ในปีพ.ศ.2560 </w:t>
      </w:r>
      <w:r w:rsidR="00F25C51" w:rsidRPr="00F25C51">
        <w:rPr>
          <w:rFonts w:ascii="TH SarabunIT๙" w:hAnsi="TH SarabunIT๙" w:cs="TH SarabunIT๙" w:hint="cs"/>
          <w:i/>
          <w:iCs/>
          <w:sz w:val="32"/>
          <w:szCs w:val="32"/>
          <w:cs/>
        </w:rPr>
        <w:t>แก้</w:t>
      </w:r>
      <w:r w:rsidRPr="00F25C51">
        <w:rPr>
          <w:rFonts w:ascii="TH SarabunIT๙" w:hAnsi="TH SarabunIT๙" w:cs="TH SarabunIT๙" w:hint="cs"/>
          <w:i/>
          <w:iCs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พ.ศ.2561</w:t>
      </w:r>
    </w:p>
    <w:p w:rsidR="00FF1492" w:rsidRDefault="00FF1492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F1492" w:rsidRPr="007B2D86" w:rsidRDefault="00FF1492" w:rsidP="00FF1492">
      <w:pPr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u w:val="single"/>
          <w:cs/>
        </w:rPr>
        <w:t>ด้านที่ 3</w:t>
      </w:r>
      <w:r w:rsidRPr="007B2D86">
        <w:rPr>
          <w:rFonts w:ascii="TH SarabunIT๙" w:hAnsi="TH SarabunIT๙" w:cs="TH SarabunIT๙" w:hint="cs"/>
          <w:b/>
          <w:bCs/>
          <w:spacing w:val="-12"/>
          <w:sz w:val="32"/>
          <w:szCs w:val="32"/>
          <w:u w:val="single"/>
          <w:cs/>
        </w:rPr>
        <w:t xml:space="preserve"> ด้านการบริหาร</w:t>
      </w: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u w:val="single"/>
          <w:cs/>
        </w:rPr>
        <w:t>งานการเงินและการคลัง</w:t>
      </w:r>
    </w:p>
    <w:p w:rsidR="00FF1492" w:rsidRDefault="00FF1492" w:rsidP="00FF1492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82342B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ประเด็นที่ 1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คะแนนรวมจะได้ ดังนี้ 34/170/45/225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หน้า 2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)</w:t>
      </w:r>
    </w:p>
    <w:p w:rsidR="002C1B13" w:rsidRDefault="002C1B13" w:rsidP="002C1B13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4D3B22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ประเด็นที่ 2 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ข้อ 2.1 องค์กรปกครองส่วนท้องถิ่นเสนอร่างงบประมาณรายจ่ายประจำปีต่อสภาท้องถิ่น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หน้า 13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)</w:t>
      </w:r>
    </w:p>
    <w:p w:rsidR="002C1B13" w:rsidRDefault="002C1B13" w:rsidP="00845239">
      <w:pPr>
        <w:ind w:left="1125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่องการประเมิน 1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ข้อบัญญัติ/เทศบัญญัติงบประมาณรายจ่าย ปีงบประมาณ พ.ศ.2560</w:t>
      </w:r>
      <w:r w:rsidR="00845239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="00845239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="0084523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 </w:t>
      </w:r>
      <w:r w:rsidR="00F41252">
        <w:rPr>
          <w:rFonts w:ascii="TH SarabunIT๙" w:hAnsi="TH SarabunIT๙" w:cs="TH SarabunIT๙" w:hint="cs"/>
          <w:i/>
          <w:iCs/>
          <w:spacing w:val="-12"/>
          <w:sz w:val="32"/>
          <w:szCs w:val="32"/>
          <w:cs/>
        </w:rPr>
        <w:t xml:space="preserve"> </w:t>
      </w:r>
      <w:r w:rsidRPr="00DA7C1E">
        <w:rPr>
          <w:rFonts w:ascii="TH SarabunIT๙" w:hAnsi="TH SarabunIT๙" w:cs="TH SarabunIT๙" w:hint="cs"/>
          <w:i/>
          <w:iCs/>
          <w:spacing w:val="-12"/>
          <w:sz w:val="32"/>
          <w:szCs w:val="32"/>
          <w:cs/>
        </w:rPr>
        <w:t>แก้เป็น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F4125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พ.ศ.2561</w:t>
      </w:r>
    </w:p>
    <w:p w:rsidR="004D3B22" w:rsidRPr="004D3B22" w:rsidRDefault="004D3B22" w:rsidP="004D3B22">
      <w:pPr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4D3B22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ประเด็นที่ 3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ยกเลิกข้อ 3.2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หน้า 15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ข้อ 3.5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หน้า 17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ข้อ 3.6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หน้า 18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ข้อ 3.7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หน้า 19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ข้อ 3.8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หน้า 19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)</w:t>
      </w:r>
    </w:p>
    <w:p w:rsidR="00D77B3E" w:rsidRPr="00353DC9" w:rsidRDefault="00D77B3E" w:rsidP="00D77B3E">
      <w:pPr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 w:rsidRPr="006F184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4.1.1 องค์กรปกครองส่วนท้องถิ่นเบิกจ่ายงบประมาณในข้อบัญญัติ/เทศบัญญัติงบประมาณรายจ่ายประจำปี พ.ศ.2561 </w:t>
      </w:r>
      <w:r w:rsidR="00353DC9">
        <w:rPr>
          <w:rFonts w:ascii="TH SarabunIT๙" w:hAnsi="TH SarabunIT๙" w:cs="TH SarabunIT๙"/>
          <w:sz w:val="32"/>
          <w:szCs w:val="32"/>
          <w:cs/>
        </w:rPr>
        <w:t>(</w:t>
      </w:r>
      <w:r w:rsidR="00353DC9">
        <w:rPr>
          <w:rFonts w:ascii="TH SarabunIT๙" w:hAnsi="TH SarabunIT๙" w:cs="TH SarabunIT๙" w:hint="cs"/>
          <w:sz w:val="32"/>
          <w:szCs w:val="32"/>
          <w:cs/>
        </w:rPr>
        <w:t>หน้า 20</w:t>
      </w:r>
      <w:r w:rsidR="00353DC9">
        <w:rPr>
          <w:rFonts w:ascii="TH SarabunIT๙" w:hAnsi="TH SarabunIT๙" w:cs="TH SarabunIT๙"/>
          <w:sz w:val="32"/>
          <w:szCs w:val="32"/>
          <w:cs/>
        </w:rPr>
        <w:t>)</w:t>
      </w:r>
    </w:p>
    <w:p w:rsidR="00D77B3E" w:rsidRDefault="00D77B3E" w:rsidP="00D77B3E">
      <w:pPr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ในช่องการประเมิน การคำนวณ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ร้อยละของจำนวนงบประมาณรายจ่าย ที่เบิกจ่ายได้จริง</w:t>
      </w:r>
      <w:r w:rsidR="0016674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30 กันยายน 2560</w:t>
      </w:r>
      <w:r w:rsidRPr="0016674F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แก้เป็น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 30 กันยายน 2561</w:t>
      </w:r>
    </w:p>
    <w:p w:rsidR="00353DC9" w:rsidRDefault="00353DC9" w:rsidP="00D77B3E">
      <w:pPr>
        <w:ind w:left="1134" w:hanging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รายงานรับ-จ่ายเงินสด ประจำเดือนกันยายน 2561 แก้เป็น ประจำเดือนกันยายน 2560</w:t>
      </w:r>
    </w:p>
    <w:p w:rsidR="008A5020" w:rsidRDefault="006F1847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502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4.2.2 การจัดทำงบประมาณรายจ่ายประจำปีงบประมาณ พ.ศ. 2561</w:t>
      </w:r>
      <w:r w:rsidR="008A502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8A5020">
        <w:rPr>
          <w:rFonts w:ascii="TH SarabunIT๙" w:hAnsi="TH SarabunIT๙" w:cs="TH SarabunIT๙" w:hint="cs"/>
          <w:sz w:val="32"/>
          <w:szCs w:val="32"/>
          <w:cs/>
        </w:rPr>
        <w:t>หน้า 22</w:t>
      </w:r>
      <w:r w:rsidR="008A5020">
        <w:rPr>
          <w:rFonts w:ascii="TH SarabunIT๙" w:hAnsi="TH SarabunIT๙" w:cs="TH SarabunIT๙"/>
          <w:sz w:val="32"/>
          <w:szCs w:val="32"/>
          <w:cs/>
        </w:rPr>
        <w:t>)</w:t>
      </w:r>
    </w:p>
    <w:p w:rsidR="006F1847" w:rsidRDefault="006F1847" w:rsidP="006F18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ในช่องการประเมิน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ตรวจสอบข้อมูลจาก ปี 2560 แก้เป็น ปี 2561</w:t>
      </w:r>
    </w:p>
    <w:p w:rsidR="008A5020" w:rsidRDefault="008A5020" w:rsidP="008A502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ประเด็นที่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674F">
        <w:rPr>
          <w:rFonts w:ascii="TH SarabunIT๙" w:hAnsi="TH SarabunIT๙" w:cs="TH SarabunIT๙" w:hint="cs"/>
          <w:i/>
          <w:iCs/>
          <w:sz w:val="32"/>
          <w:szCs w:val="32"/>
          <w:cs/>
        </w:rPr>
        <w:t>แก้จาก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คะแนนเต็ม 20 เป็น คะแนนเต็ม 25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หน้า 28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6B0EE2" w:rsidRDefault="006B0EE2" w:rsidP="006B0E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ประเด็นที่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6.2.1 และข้อ 6.2.2 ในช่องการประเมิน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2559 </w:t>
      </w:r>
      <w:r w:rsidRPr="0016674F">
        <w:rPr>
          <w:rFonts w:ascii="TH SarabunIT๙" w:hAnsi="TH SarabunIT๙" w:cs="TH SarabunIT๙" w:hint="cs"/>
          <w:i/>
          <w:iCs/>
          <w:sz w:val="32"/>
          <w:szCs w:val="32"/>
          <w:cs/>
        </w:rPr>
        <w:t>แก้เป็น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2560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และ 2560 </w:t>
      </w:r>
      <w:r w:rsidRPr="0016674F">
        <w:rPr>
          <w:rFonts w:ascii="TH SarabunIT๙" w:hAnsi="TH SarabunIT๙" w:cs="TH SarabunIT๙" w:hint="cs"/>
          <w:i/>
          <w:iCs/>
          <w:sz w:val="32"/>
          <w:szCs w:val="32"/>
          <w:cs/>
        </w:rPr>
        <w:t>แก้เป็น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หน้า 3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71765F" w:rsidRDefault="0071765F" w:rsidP="006B0EE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76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ประเด็นที่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6.2.3 ช่องการประเมิน ปีงบประมาณ 2560 </w:t>
      </w:r>
      <w:r w:rsidRPr="0016674F">
        <w:rPr>
          <w:rFonts w:ascii="TH SarabunIT๙" w:hAnsi="TH SarabunIT๙" w:cs="TH SarabunIT๙" w:hint="cs"/>
          <w:i/>
          <w:iCs/>
          <w:sz w:val="32"/>
          <w:szCs w:val="32"/>
          <w:cs/>
        </w:rPr>
        <w:t>แก้เป็น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หน้า 3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347DE6" w:rsidRDefault="00347DE6" w:rsidP="0073312C">
      <w:pPr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  <w:u w:val="single"/>
        </w:rPr>
      </w:pPr>
    </w:p>
    <w:p w:rsidR="007833D4" w:rsidRDefault="007833D4" w:rsidP="0073312C">
      <w:pPr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  <w:u w:val="single"/>
        </w:rPr>
      </w:pPr>
    </w:p>
    <w:p w:rsidR="007833D4" w:rsidRDefault="007833D4" w:rsidP="0073312C">
      <w:pPr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  <w:u w:val="single"/>
        </w:rPr>
      </w:pPr>
    </w:p>
    <w:p w:rsidR="007833D4" w:rsidRDefault="007833D4" w:rsidP="0073312C">
      <w:pPr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  <w:u w:val="single"/>
        </w:rPr>
      </w:pPr>
    </w:p>
    <w:p w:rsidR="007833D4" w:rsidRDefault="007833D4" w:rsidP="0073312C">
      <w:pPr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  <w:u w:val="single"/>
        </w:rPr>
      </w:pPr>
    </w:p>
    <w:p w:rsidR="0073312C" w:rsidRPr="007B2D86" w:rsidRDefault="0073312C" w:rsidP="0073312C">
      <w:pPr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u w:val="single"/>
          <w:cs/>
        </w:rPr>
        <w:t xml:space="preserve">ด้านที่ 4 </w:t>
      </w:r>
      <w:r w:rsidRPr="007B2D86">
        <w:rPr>
          <w:rFonts w:ascii="TH SarabunIT๙" w:hAnsi="TH SarabunIT๙" w:cs="TH SarabunIT๙" w:hint="cs"/>
          <w:b/>
          <w:bCs/>
          <w:spacing w:val="-12"/>
          <w:sz w:val="32"/>
          <w:szCs w:val="32"/>
          <w:u w:val="single"/>
          <w:cs/>
        </w:rPr>
        <w:t xml:space="preserve"> ด้านการบ</w:t>
      </w: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u w:val="single"/>
          <w:cs/>
        </w:rPr>
        <w:t>ริการสาธารณะ</w:t>
      </w:r>
    </w:p>
    <w:p w:rsidR="0073312C" w:rsidRDefault="0073312C" w:rsidP="0073312C">
      <w:pPr>
        <w:ind w:left="1134" w:hanging="1134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82342B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ประเด็นที่ 1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เพิ่ม ข้อ </w:t>
      </w:r>
      <w:r w:rsidRPr="0073312C">
        <w:rPr>
          <w:rFonts w:ascii="TH SarabunIT๙" w:hAnsi="TH SarabunIT๙" w:cs="TH SarabunIT๙" w:hint="cs"/>
          <w:sz w:val="32"/>
          <w:szCs w:val="32"/>
          <w:cs/>
        </w:rPr>
        <w:t xml:space="preserve">2.1.5.5 การจัดประสบการณ์ปฐมวัยด้วย </w:t>
      </w:r>
      <w:r w:rsidRPr="0073312C">
        <w:rPr>
          <w:rFonts w:ascii="TH SarabunIT๙" w:hAnsi="TH SarabunIT๙" w:cs="TH SarabunIT๙"/>
          <w:sz w:val="32"/>
          <w:szCs w:val="32"/>
        </w:rPr>
        <w:t xml:space="preserve">DLTV </w:t>
      </w:r>
      <w:r w:rsidRPr="0073312C">
        <w:rPr>
          <w:rFonts w:ascii="TH SarabunIT๙" w:hAnsi="TH SarabunIT๙" w:cs="TH SarabunIT๙" w:hint="cs"/>
          <w:sz w:val="32"/>
          <w:szCs w:val="32"/>
          <w:cs/>
        </w:rPr>
        <w:t xml:space="preserve">ในศูนย์พัฒนาเด็กเล็ก/โรงเรียนอนุบาลในสังกัดองค์กรปกครองส่วนท้องถิ่น (วัดผลการดำเนินการปีงบประมาณ 2562)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73312C">
        <w:rPr>
          <w:rFonts w:ascii="TH SarabunIT๙" w:hAnsi="TH SarabunIT๙" w:cs="TH SarabunIT๙"/>
          <w:sz w:val="32"/>
          <w:szCs w:val="32"/>
          <w:cs/>
        </w:rPr>
        <w:t>(</w:t>
      </w:r>
      <w:r w:rsidRPr="0073312C">
        <w:rPr>
          <w:rFonts w:ascii="TH SarabunIT๙" w:hAnsi="TH SarabunIT๙" w:cs="TH SarabunIT๙" w:hint="cs"/>
          <w:sz w:val="32"/>
          <w:szCs w:val="32"/>
          <w:cs/>
        </w:rPr>
        <w:t>ตัวชี้วัดนำร่อง</w:t>
      </w:r>
      <w:r w:rsidRPr="0073312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หน้า 27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)</w:t>
      </w:r>
    </w:p>
    <w:p w:rsidR="0073312C" w:rsidRDefault="0073312C" w:rsidP="004D3FAC">
      <w:pPr>
        <w:ind w:left="1134" w:hanging="1134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ประเด็นที่ </w:t>
      </w: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2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4D3FA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เพิ่ม ข้อ </w:t>
      </w:r>
      <w:r w:rsidRPr="0073312C">
        <w:rPr>
          <w:rFonts w:ascii="TH SarabunIT๙" w:hAnsi="TH SarabunIT๙" w:cs="TH SarabunIT๙"/>
          <w:sz w:val="32"/>
          <w:szCs w:val="32"/>
          <w:cs/>
        </w:rPr>
        <w:t>5.1.๑.</w:t>
      </w:r>
      <w:r w:rsidRPr="0073312C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331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312C">
        <w:rPr>
          <w:rFonts w:ascii="TH SarabunIT๙" w:hAnsi="TH SarabunIT๙" w:cs="TH SarabunIT๙"/>
          <w:color w:val="000000"/>
          <w:sz w:val="32"/>
          <w:szCs w:val="32"/>
          <w:cs/>
        </w:rPr>
        <w:t>จำนวนกิจกรรมหลักเพื่อแก้ไขปัญหาไฟป่าและหมอกควันในพื้นที่ (ปีงบประมาณ พ.ศ. 2561)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หน้า 53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)</w:t>
      </w:r>
    </w:p>
    <w:p w:rsidR="0073312C" w:rsidRDefault="0073312C" w:rsidP="0073312C">
      <w:pPr>
        <w:ind w:left="1134" w:hanging="113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D3FAC" w:rsidRPr="007B2D86" w:rsidRDefault="004D3FAC" w:rsidP="004D3FAC">
      <w:pPr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u w:val="single"/>
          <w:cs/>
        </w:rPr>
        <w:t xml:space="preserve">ด้านที่ 5 </w:t>
      </w:r>
      <w:r w:rsidRPr="007B2D86">
        <w:rPr>
          <w:rFonts w:ascii="TH SarabunIT๙" w:hAnsi="TH SarabunIT๙" w:cs="TH SarabunIT๙" w:hint="cs"/>
          <w:b/>
          <w:bCs/>
          <w:spacing w:val="-12"/>
          <w:sz w:val="32"/>
          <w:szCs w:val="32"/>
          <w:u w:val="single"/>
          <w:cs/>
        </w:rPr>
        <w:t xml:space="preserve"> ด้าน</w:t>
      </w: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u w:val="single"/>
          <w:cs/>
        </w:rPr>
        <w:t>ธรรมา</w:t>
      </w:r>
      <w:proofErr w:type="spellStart"/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u w:val="single"/>
          <w:cs/>
        </w:rPr>
        <w:t>ภิ</w:t>
      </w:r>
      <w:proofErr w:type="spellEnd"/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u w:val="single"/>
          <w:cs/>
        </w:rPr>
        <w:t>บาล</w:t>
      </w:r>
    </w:p>
    <w:p w:rsidR="004D3FAC" w:rsidRDefault="004D3FAC" w:rsidP="004D3FAC">
      <w:pPr>
        <w:ind w:left="1134" w:hanging="1134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82342B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ประเด็นที่ 1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แก้ไขข้อ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ช่องทางที่องค์กรปกครองส่วนท้องถิ่นดำเนินการเพื่อสื่อสารประชาสัมพันธ์การให้ความสำคัญกับการสร้างความโปร่งใสตามหลักธรรมา</w:t>
      </w:r>
      <w:proofErr w:type="spellStart"/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บาลขององค์กรปกครองส่วนท้องถิ่น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หน้า 4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) </w:t>
      </w:r>
    </w:p>
    <w:p w:rsidR="00AB74B2" w:rsidRDefault="004D3FAC" w:rsidP="00AB74B2">
      <w:pPr>
        <w:ind w:left="1134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4D3FA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ในช่องเกณฑ์การประเมิน </w:t>
      </w:r>
      <w:r w:rsidR="00AB74B2">
        <w:rPr>
          <w:rFonts w:ascii="TH SarabunIT๙" w:hAnsi="TH SarabunIT๙" w:cs="TH SarabunIT๙" w:hint="cs"/>
          <w:spacing w:val="-12"/>
          <w:sz w:val="32"/>
          <w:szCs w:val="32"/>
          <w:cs/>
        </w:rPr>
        <w:t>องค์กรปกครองส่วนท้องถิ่นมีการดำเนินการเพื่อสื่อสารประชาสัมพันธ์การให้ความสำคัญกับความโปร่งใสตามหลักธรรมา</w:t>
      </w:r>
      <w:proofErr w:type="spellStart"/>
      <w:r w:rsidR="00AB74B2">
        <w:rPr>
          <w:rFonts w:ascii="TH SarabunIT๙" w:hAnsi="TH SarabunIT๙" w:cs="TH SarabunIT๙" w:hint="cs"/>
          <w:spacing w:val="-12"/>
          <w:sz w:val="32"/>
          <w:szCs w:val="32"/>
          <w:cs/>
        </w:rPr>
        <w:t>ภิ</w:t>
      </w:r>
      <w:proofErr w:type="spellEnd"/>
      <w:r w:rsidR="00AB74B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บาล 1 </w:t>
      </w:r>
      <w:r w:rsidR="00AB74B2">
        <w:rPr>
          <w:rFonts w:ascii="TH SarabunIT๙" w:hAnsi="TH SarabunIT๙" w:cs="TH SarabunIT๙"/>
          <w:spacing w:val="-12"/>
          <w:sz w:val="32"/>
          <w:szCs w:val="32"/>
          <w:cs/>
        </w:rPr>
        <w:t>–</w:t>
      </w:r>
      <w:r w:rsidR="00AB74B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2 ช่อง </w:t>
      </w:r>
    </w:p>
    <w:p w:rsidR="00AB74B2" w:rsidRDefault="00AB74B2" w:rsidP="00AB74B2">
      <w:pPr>
        <w:ind w:left="1134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31331B">
        <w:rPr>
          <w:rFonts w:ascii="TH SarabunIT๙" w:hAnsi="TH SarabunIT๙" w:cs="TH SarabunIT๙" w:hint="cs"/>
          <w:i/>
          <w:iCs/>
          <w:spacing w:val="-12"/>
          <w:sz w:val="32"/>
          <w:szCs w:val="32"/>
          <w:cs/>
        </w:rPr>
        <w:t>แก้เป็น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องค์กรปกครองส่วนท้องถิ่นมีการดำเนินการเพื่อสื่อสารประชาสัมพันธ์การให้ความสำคัญกับความโปร่งใสตามหลักธรรมา</w:t>
      </w:r>
      <w:proofErr w:type="spellStart"/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บาล 2 ช่อง </w:t>
      </w:r>
    </w:p>
    <w:p w:rsidR="004D3FAC" w:rsidRPr="004D3FAC" w:rsidRDefault="004D3FAC" w:rsidP="00AB74B2">
      <w:pPr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</w:p>
    <w:p w:rsidR="004D3FAC" w:rsidRDefault="004D3FAC" w:rsidP="0073312C">
      <w:pPr>
        <w:ind w:left="1134" w:hanging="113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3312C" w:rsidRPr="00347DE6" w:rsidRDefault="00347DE6" w:rsidP="00347DE6">
      <w:pPr>
        <w:ind w:left="1134" w:hanging="113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347DE6">
        <w:rPr>
          <w:rFonts w:ascii="TH SarabunIT๙" w:hAnsi="TH SarabunIT๙" w:cs="TH SarabunIT๙" w:hint="cs"/>
          <w:color w:val="000000"/>
          <w:sz w:val="32"/>
          <w:szCs w:val="32"/>
          <w:cs/>
        </w:rPr>
        <w:t>************************************</w:t>
      </w:r>
    </w:p>
    <w:p w:rsidR="0073312C" w:rsidRPr="0073312C" w:rsidRDefault="0073312C" w:rsidP="0073312C">
      <w:pPr>
        <w:ind w:left="1134" w:hanging="1134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:rsidR="0073312C" w:rsidRPr="0073312C" w:rsidRDefault="0073312C" w:rsidP="007331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B0EE2" w:rsidRDefault="006B0EE2" w:rsidP="006B0EE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B0EE2" w:rsidRDefault="006B0EE2" w:rsidP="008A502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020" w:rsidRDefault="008A5020" w:rsidP="008A502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8A5020" w:rsidRDefault="008A5020" w:rsidP="006F184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F1492" w:rsidRDefault="00D77B3E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D3B2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</w:p>
    <w:p w:rsidR="00A47B4E" w:rsidRDefault="00A47B4E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47B4E" w:rsidRDefault="00A47B4E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47B4E" w:rsidRDefault="00A47B4E" w:rsidP="00CB790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47B4E" w:rsidRDefault="00A47B4E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47B4E" w:rsidRDefault="00A47B4E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47B4E" w:rsidRDefault="00A47B4E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47B4E" w:rsidRDefault="00A47B4E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47B4E" w:rsidRDefault="00A47B4E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47B4E" w:rsidRDefault="00A47B4E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47B4E" w:rsidRDefault="00A47B4E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47B4E" w:rsidRDefault="00A47B4E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DE6" w:rsidRDefault="00347DE6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DE6" w:rsidRDefault="00347DE6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22DD" w:rsidRDefault="009922DD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22DD" w:rsidRDefault="009922DD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22DD" w:rsidRDefault="009922DD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22DD" w:rsidRDefault="009922DD" w:rsidP="00CB7908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922DD" w:rsidRDefault="009922DD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22DD" w:rsidRDefault="009922DD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22DD" w:rsidRDefault="009922DD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22DD" w:rsidRDefault="009922DD" w:rsidP="009922DD">
      <w:pPr>
        <w:rPr>
          <w:rFonts w:ascii="TH SarabunIT๙" w:hAnsi="TH SarabunIT๙" w:cs="TH SarabunIT๙"/>
          <w:b/>
          <w:bCs/>
          <w:spacing w:val="-12"/>
          <w:sz w:val="32"/>
          <w:szCs w:val="32"/>
          <w:u w:val="single"/>
        </w:rPr>
      </w:pPr>
      <w:r w:rsidRPr="008E50CA">
        <w:rPr>
          <w:rFonts w:ascii="TH SarabunIT๙" w:hAnsi="TH SarabunIT๙" w:cs="TH SarabunIT๙"/>
          <w:b/>
          <w:bCs/>
          <w:spacing w:val="-12"/>
          <w:sz w:val="32"/>
          <w:szCs w:val="32"/>
          <w:u w:val="single"/>
          <w:cs/>
        </w:rPr>
        <w:t xml:space="preserve">ด้านที่ 1 การบริหารจัดการ  </w:t>
      </w: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u w:val="single"/>
          <w:cs/>
        </w:rPr>
        <w:t xml:space="preserve"> </w:t>
      </w:r>
    </w:p>
    <w:p w:rsidR="009922DD" w:rsidRDefault="009922DD" w:rsidP="009922DD">
      <w:pPr>
        <w:rPr>
          <w:rFonts w:ascii="TH SarabunIT๙" w:hAnsi="TH SarabunIT๙" w:cs="TH SarabunIT๙"/>
          <w:b/>
          <w:bCs/>
          <w:szCs w:val="32"/>
        </w:rPr>
      </w:pPr>
      <w:r w:rsidRPr="00114B60">
        <w:rPr>
          <w:rFonts w:ascii="TH SarabunIT๙" w:hAnsi="TH SarabunIT๙" w:cs="TH SarabunIT๙" w:hint="cs"/>
          <w:b/>
          <w:bCs/>
          <w:sz w:val="32"/>
          <w:szCs w:val="32"/>
          <w:cs/>
        </w:rPr>
        <w:t>ห</w:t>
      </w:r>
      <w:r w:rsidRPr="00114B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น่วยที่ 9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Cs w:val="24"/>
          <w:cs/>
        </w:rPr>
        <w:t xml:space="preserve">: </w:t>
      </w:r>
      <w:r>
        <w:rPr>
          <w:rFonts w:ascii="TH SarabunIT๙" w:hAnsi="TH SarabunIT๙" w:cs="TH SarabunIT๙" w:hint="cs"/>
          <w:b/>
          <w:bCs/>
          <w:szCs w:val="32"/>
          <w:cs/>
        </w:rPr>
        <w:t>ร้อยละของครัวเรือนมีถังขยะเปียก (การบริหารจัดการขยะเปียก)</w:t>
      </w:r>
    </w:p>
    <w:p w:rsidR="009922DD" w:rsidRDefault="009922DD" w:rsidP="009922DD">
      <w:p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>เกณฑ์การให้คะแนน</w:t>
      </w:r>
    </w:p>
    <w:p w:rsidR="009922DD" w:rsidRPr="003B5E79" w:rsidRDefault="009922DD" w:rsidP="009922DD">
      <w:pPr>
        <w:spacing w:line="216" w:lineRule="auto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สูตรการคำนวณ </w:t>
      </w:r>
      <w:r>
        <w:rPr>
          <w:rFonts w:ascii="TH SarabunIT๙" w:hAnsi="TH SarabunIT๙" w:cs="TH SarabunIT๙"/>
          <w:b/>
          <w:bCs/>
          <w:szCs w:val="24"/>
          <w:cs/>
        </w:rPr>
        <w:t xml:space="preserve">: </w:t>
      </w:r>
      <w:r>
        <w:rPr>
          <w:rFonts w:ascii="TH SarabunIT๙" w:hAnsi="TH SarabunIT๙" w:cs="TH SarabunIT๙" w:hint="cs"/>
          <w:szCs w:val="32"/>
          <w:u w:val="single"/>
          <w:cs/>
        </w:rPr>
        <w:t xml:space="preserve">ครัวเรือนที่มีการจัดทำถังขยะเปียกในองค์กรปกครองส่วนท้องถิ่น </w:t>
      </w:r>
      <w:r>
        <w:rPr>
          <w:rFonts w:ascii="TH SarabunIT๙" w:hAnsi="TH SarabunIT๙" w:cs="TH SarabunIT๙"/>
          <w:szCs w:val="32"/>
          <w:u w:val="single"/>
        </w:rPr>
        <w:t>x</w:t>
      </w:r>
      <w:r>
        <w:rPr>
          <w:rFonts w:ascii="TH SarabunIT๙" w:hAnsi="TH SarabunIT๙" w:cs="TH SarabunIT๙" w:hint="cs"/>
          <w:szCs w:val="32"/>
          <w:u w:val="single"/>
          <w:cs/>
        </w:rPr>
        <w:t xml:space="preserve"> 100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จำนวนครัวเรือนทั้งหมด</w:t>
      </w: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1441"/>
        <w:gridCol w:w="7618"/>
      </w:tblGrid>
      <w:tr w:rsidR="009922DD" w:rsidTr="00F025E7">
        <w:trPr>
          <w:trHeight w:val="611"/>
        </w:trPr>
        <w:tc>
          <w:tcPr>
            <w:tcW w:w="1441" w:type="dxa"/>
          </w:tcPr>
          <w:p w:rsidR="009922DD" w:rsidRDefault="009922DD" w:rsidP="00F025E7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ระดับคะแนน</w:t>
            </w:r>
          </w:p>
        </w:tc>
        <w:tc>
          <w:tcPr>
            <w:tcW w:w="7618" w:type="dxa"/>
          </w:tcPr>
          <w:p w:rsidR="009922DD" w:rsidRDefault="009922DD" w:rsidP="00F025E7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เกณฑ์การให้คะแนน</w:t>
            </w:r>
          </w:p>
        </w:tc>
      </w:tr>
      <w:tr w:rsidR="009922DD" w:rsidTr="00F025E7">
        <w:trPr>
          <w:trHeight w:val="611"/>
        </w:trPr>
        <w:tc>
          <w:tcPr>
            <w:tcW w:w="1441" w:type="dxa"/>
          </w:tcPr>
          <w:p w:rsidR="009922DD" w:rsidRPr="003B5E79" w:rsidRDefault="009922DD" w:rsidP="00F025E7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3B5E79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</w:t>
            </w:r>
          </w:p>
        </w:tc>
        <w:tc>
          <w:tcPr>
            <w:tcW w:w="7618" w:type="dxa"/>
          </w:tcPr>
          <w:p w:rsidR="009922DD" w:rsidRPr="003B5E79" w:rsidRDefault="009922DD" w:rsidP="00F025E7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ครัวเรือนที่มีการจัดทำถังขยะเปียกในองค์กรปกครองส่วนท้องถิ่น คิดเป็นร้อยละ 80</w:t>
            </w:r>
          </w:p>
        </w:tc>
      </w:tr>
      <w:tr w:rsidR="009922DD" w:rsidTr="00F025E7">
        <w:trPr>
          <w:trHeight w:val="585"/>
        </w:trPr>
        <w:tc>
          <w:tcPr>
            <w:tcW w:w="1441" w:type="dxa"/>
          </w:tcPr>
          <w:p w:rsidR="009922DD" w:rsidRPr="003B5E79" w:rsidRDefault="009922DD" w:rsidP="00F025E7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3B5E79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</w:t>
            </w:r>
          </w:p>
        </w:tc>
        <w:tc>
          <w:tcPr>
            <w:tcW w:w="7618" w:type="dxa"/>
          </w:tcPr>
          <w:p w:rsidR="009922DD" w:rsidRPr="003B5E79" w:rsidRDefault="009922DD" w:rsidP="00F025E7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ครัวเรือนที่มีการจัดทำถังขยะเปียกในองค์กรปกครองส่วนท้องถิ่น คิดเป็นร้อยละ 85</w:t>
            </w:r>
          </w:p>
        </w:tc>
      </w:tr>
      <w:tr w:rsidR="009922DD" w:rsidTr="00F025E7">
        <w:trPr>
          <w:trHeight w:val="611"/>
        </w:trPr>
        <w:tc>
          <w:tcPr>
            <w:tcW w:w="1441" w:type="dxa"/>
          </w:tcPr>
          <w:p w:rsidR="009922DD" w:rsidRPr="003B5E79" w:rsidRDefault="009922DD" w:rsidP="00F025E7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3B5E79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3</w:t>
            </w:r>
          </w:p>
        </w:tc>
        <w:tc>
          <w:tcPr>
            <w:tcW w:w="7618" w:type="dxa"/>
          </w:tcPr>
          <w:p w:rsidR="009922DD" w:rsidRDefault="009922DD" w:rsidP="00F025E7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ครัวเรือนที่มีการจัดทำถังขยะเปียกในองค์กรปกครองส่วนท้องถิ่น คิดเป็นร้อยละ 90</w:t>
            </w:r>
          </w:p>
        </w:tc>
      </w:tr>
      <w:tr w:rsidR="009922DD" w:rsidTr="00F025E7">
        <w:trPr>
          <w:trHeight w:val="611"/>
        </w:trPr>
        <w:tc>
          <w:tcPr>
            <w:tcW w:w="1441" w:type="dxa"/>
          </w:tcPr>
          <w:p w:rsidR="009922DD" w:rsidRPr="003B5E79" w:rsidRDefault="009922DD" w:rsidP="00F025E7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3B5E79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4</w:t>
            </w:r>
          </w:p>
        </w:tc>
        <w:tc>
          <w:tcPr>
            <w:tcW w:w="7618" w:type="dxa"/>
          </w:tcPr>
          <w:p w:rsidR="009922DD" w:rsidRDefault="009922DD" w:rsidP="00F025E7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ครัวเรือนที่มีการจัดทำถังขยะเปียกในองค์กรปกครองส่วนท้องถิ่น คิดเป็นร้อยละ 95</w:t>
            </w:r>
          </w:p>
        </w:tc>
      </w:tr>
      <w:tr w:rsidR="009922DD" w:rsidTr="00F025E7">
        <w:trPr>
          <w:trHeight w:val="585"/>
        </w:trPr>
        <w:tc>
          <w:tcPr>
            <w:tcW w:w="1441" w:type="dxa"/>
          </w:tcPr>
          <w:p w:rsidR="009922DD" w:rsidRPr="003B5E79" w:rsidRDefault="009922DD" w:rsidP="00F025E7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3B5E79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5</w:t>
            </w:r>
          </w:p>
        </w:tc>
        <w:tc>
          <w:tcPr>
            <w:tcW w:w="7618" w:type="dxa"/>
          </w:tcPr>
          <w:p w:rsidR="009922DD" w:rsidRDefault="009922DD" w:rsidP="00F025E7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ครัวเรือนที่มีการจัดทำถังขยะเปียกในองค์กรปกครองส่วนท้องถิ่น คิดเป็นร้อยละ 100</w:t>
            </w:r>
          </w:p>
        </w:tc>
      </w:tr>
    </w:tbl>
    <w:p w:rsidR="009922DD" w:rsidRDefault="009922DD" w:rsidP="009922DD">
      <w:pPr>
        <w:rPr>
          <w:rFonts w:ascii="TH SarabunIT๙" w:hAnsi="TH SarabunIT๙" w:cs="TH SarabunIT๙"/>
          <w:b/>
          <w:bCs/>
          <w:szCs w:val="32"/>
        </w:rPr>
      </w:pPr>
    </w:p>
    <w:p w:rsidR="009922DD" w:rsidRPr="003B5E79" w:rsidRDefault="009922DD" w:rsidP="009922DD">
      <w:pPr>
        <w:jc w:val="center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ให้ตรวจประเมินข้อมูล ภายในวันที่ 30 เมษายน 2562</w:t>
      </w:r>
    </w:p>
    <w:p w:rsidR="009922DD" w:rsidRDefault="009922DD" w:rsidP="00CB7908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47B4E" w:rsidRDefault="00A47B4E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47B4E" w:rsidRDefault="00A47B4E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47B4E" w:rsidRDefault="00A47B4E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C9C" w:rsidRDefault="00AD1C9C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C9C" w:rsidRDefault="00AD1C9C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C9C" w:rsidRDefault="00AD1C9C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C9C" w:rsidRDefault="00AD1C9C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C9C" w:rsidRDefault="00AD1C9C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22DD" w:rsidRDefault="009922DD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22DD" w:rsidRDefault="009922DD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22DD" w:rsidRDefault="009922DD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22DD" w:rsidRDefault="009922DD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22DD" w:rsidRDefault="009922DD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22DD" w:rsidRDefault="009922DD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22DD" w:rsidRDefault="009922DD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22DD" w:rsidRDefault="009922DD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22DD" w:rsidRDefault="009922DD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22DD" w:rsidRDefault="009922DD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22DD" w:rsidRDefault="009922DD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22DD" w:rsidRDefault="009922DD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22DD" w:rsidRDefault="009922DD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22DD" w:rsidRDefault="009922DD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22DD" w:rsidRDefault="009922DD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22DD" w:rsidRDefault="009922DD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22DD" w:rsidRDefault="009922DD" w:rsidP="00CB7908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2342B" w:rsidRPr="00D77B3E" w:rsidRDefault="0082342B" w:rsidP="00347DE6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0507" w:type="dxa"/>
        <w:tblInd w:w="-80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4387"/>
        <w:gridCol w:w="3487"/>
        <w:gridCol w:w="1301"/>
        <w:gridCol w:w="1332"/>
      </w:tblGrid>
      <w:tr w:rsidR="00347DE6" w:rsidRPr="00347DE6" w:rsidTr="00484CA3">
        <w:trPr>
          <w:trHeight w:val="44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47DE6" w:rsidRPr="00347DE6" w:rsidRDefault="00347DE6" w:rsidP="00347DE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highlight w:val="yellow"/>
              </w:rPr>
            </w:pPr>
            <w:r w:rsidRPr="00347D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47DE6" w:rsidRPr="00347DE6" w:rsidRDefault="00347DE6" w:rsidP="00347DE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highlight w:val="darkGray"/>
              </w:rPr>
            </w:pPr>
            <w:r w:rsidRPr="00347D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47DE6" w:rsidRPr="00347DE6" w:rsidRDefault="00347DE6" w:rsidP="00347DE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47DE6" w:rsidRPr="00347DE6" w:rsidRDefault="00347DE6" w:rsidP="00347DE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47D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คะแนนที่ได้</w:t>
            </w:r>
          </w:p>
        </w:tc>
      </w:tr>
      <w:tr w:rsidR="00347DE6" w:rsidRPr="00347DE6" w:rsidTr="00484CA3">
        <w:trPr>
          <w:trHeight w:val="2516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47DE6" w:rsidRPr="00347DE6" w:rsidRDefault="00347DE6" w:rsidP="00347DE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2.1.5.5 </w:t>
            </w:r>
            <w:r w:rsidRPr="00347D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ตรวจสอบ</w:t>
            </w:r>
            <w:r w:rsidRPr="00347DE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เอกสาร</w:t>
            </w:r>
            <w:r w:rsidRPr="00347D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หลักฐาน  </w:t>
            </w: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  <w:r w:rsidRPr="00347D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เอกสารหลักฐานเกี่ยวกับการจัดหา </w:t>
            </w: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DLTV</w:t>
            </w: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  <w:r w:rsidRPr="00347D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ภาพถ่าย</w:t>
            </w: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  <w:r w:rsidRPr="00347D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เอกสารหลักฐานการส่งบุคลากรที่เกี่ยวข้องกับการจัดการเรียนรู้/จัดประสบการณ์ปฐมวัยได้รับการฝึกอบรม/พัฒนาเกี่ยวกับการใช้ </w:t>
            </w: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DLTV</w:t>
            </w: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ฯลฯ</w:t>
            </w: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47DE6" w:rsidRPr="00347DE6" w:rsidRDefault="00347DE6" w:rsidP="00347DE6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highlight w:val="yellow"/>
              </w:rPr>
            </w:pPr>
            <w:r w:rsidRPr="00347DE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หมายเหตุ</w:t>
            </w:r>
            <w:r w:rsidRPr="00347DE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ประเมินเฉพาะองค์กรปกครองส่วนท้องถิ่นที่จัดมีศูนย์พัฒนาเด็กเล็กและโรงเรียนอนุบาล และได้รับการจัดสรร </w:t>
            </w:r>
            <w:r w:rsidRPr="00347D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DLTV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E6" w:rsidRPr="00347DE6" w:rsidRDefault="00347DE6" w:rsidP="00347D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2.1.5.5 การจัดประสบการณ์ปฐมวัยด้วย </w:t>
            </w:r>
            <w:r w:rsidRPr="00347D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DLTV </w:t>
            </w:r>
            <w:r w:rsidRPr="00347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ในศูนย์พัฒนาเด็กเล็ก/โรงเรียนอนุบาลในสังกัดองค์กรปกครองส่วนท้องถิ่น (วัดผลการดำเนินการปีงบประมาณ 2562) </w:t>
            </w:r>
            <w:r w:rsidRPr="00347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47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ตัวชี้วัดนำร่อง</w:t>
            </w:r>
            <w:r w:rsidRPr="00347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highlight w:val="darkGray"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เกณฑ์การให้คะแนน :    </w:t>
            </w:r>
          </w:p>
          <w:p w:rsidR="00347DE6" w:rsidRPr="00347DE6" w:rsidRDefault="00347DE6" w:rsidP="00347DE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2A"/>
            </w: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347D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จัดหาแล้ว </w:t>
            </w: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DLTV </w:t>
            </w:r>
            <w:r w:rsidRPr="00347D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เสร็จ และจัดส่งบุคลากรที่เกี่ยวข้องกับการจัดการเรียนรู้/จัดประสบการณ์ปฐมวัยได้รับการฝึกอบรม/พัฒนาเกี่ยวกับการใช้ </w:t>
            </w: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DLTV</w:t>
            </w:r>
          </w:p>
          <w:p w:rsidR="00347DE6" w:rsidRPr="00347DE6" w:rsidRDefault="00347DE6" w:rsidP="00347DE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2A"/>
            </w: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347D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จัดส่งบุคลากรที่เกี่ยวข้องกับการจัดการเรียนรู้/จัดประสบการณ์ปฐมวัยได้รับการฝึกอบรม/พัฒนาเกี่ยวกับการใช้ </w:t>
            </w: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DLTV</w:t>
            </w:r>
          </w:p>
          <w:p w:rsidR="00347DE6" w:rsidRPr="00347DE6" w:rsidRDefault="00347DE6" w:rsidP="00347DE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2A"/>
            </w: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347D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จัดหาแล้ว </w:t>
            </w: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DLTV </w:t>
            </w:r>
            <w:r w:rsidRPr="00347D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เสร็จ</w:t>
            </w:r>
          </w:p>
          <w:p w:rsidR="00347DE6" w:rsidRPr="00347DE6" w:rsidRDefault="00347DE6" w:rsidP="00347DE6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 2" w:char="F02A"/>
            </w:r>
            <w:r w:rsidRPr="00347D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ยังไม่ดำเนินการ/อยู่ในระหว่างการจัดหา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E6" w:rsidRPr="00347DE6" w:rsidRDefault="00347DE6" w:rsidP="00347DE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347DE6" w:rsidRPr="00347DE6" w:rsidRDefault="00347DE6" w:rsidP="00347DE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347DE6" w:rsidRPr="00347DE6" w:rsidRDefault="00347DE6" w:rsidP="00347DE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347DE6" w:rsidRPr="00347DE6" w:rsidRDefault="00347DE6" w:rsidP="00347DE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347DE6" w:rsidRPr="00347DE6" w:rsidRDefault="00347DE6" w:rsidP="00347DE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347DE6" w:rsidRPr="00347DE6" w:rsidRDefault="00347DE6" w:rsidP="00347DE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47DE6" w:rsidRPr="00347DE6" w:rsidRDefault="00347DE6" w:rsidP="00347DE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  <w:p w:rsidR="00347DE6" w:rsidRPr="00347DE6" w:rsidRDefault="00347DE6" w:rsidP="00347DE6">
            <w:pPr>
              <w:spacing w:before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47DE6" w:rsidRPr="00347DE6" w:rsidRDefault="00347DE6" w:rsidP="00347DE6">
            <w:pPr>
              <w:spacing w:before="12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347DE6" w:rsidRPr="00347DE6" w:rsidRDefault="00347DE6" w:rsidP="00347DE6">
            <w:pPr>
              <w:spacing w:before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47DE6" w:rsidRPr="00347DE6" w:rsidRDefault="00347DE6" w:rsidP="00347DE6">
            <w:pPr>
              <w:spacing w:before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  <w:p w:rsidR="00347DE6" w:rsidRPr="00347DE6" w:rsidRDefault="00347DE6" w:rsidP="00347DE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47DE6" w:rsidRPr="00347DE6" w:rsidRDefault="00347DE6" w:rsidP="00347DE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  <w:p w:rsidR="00347DE6" w:rsidRPr="00347DE6" w:rsidRDefault="00347DE6" w:rsidP="00347DE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47DE6" w:rsidRPr="00347DE6" w:rsidRDefault="00347DE6" w:rsidP="00347DE6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347DE6" w:rsidRPr="00347DE6" w:rsidTr="00484CA3">
        <w:trPr>
          <w:trHeight w:val="785"/>
        </w:trPr>
        <w:tc>
          <w:tcPr>
            <w:tcW w:w="1050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47DE6" w:rsidRPr="00347DE6" w:rsidRDefault="00347DE6" w:rsidP="00347D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47DE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7DE6">
              <w:rPr>
                <w:rFonts w:ascii="TH SarabunIT๙" w:hAnsi="TH SarabunIT๙" w:cs="TH SarabunIT๙"/>
                <w:sz w:val="32"/>
                <w:szCs w:val="32"/>
              </w:rPr>
              <w:sym w:font="Wingdings 2" w:char="F0F5"/>
            </w:r>
            <w:r w:rsidRPr="00347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จะต้องประเมินทุก อปท. </w:t>
            </w:r>
            <w:r w:rsidRPr="00347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ไม่สามารถตัดฐานการประเมินได้</w:t>
            </w:r>
          </w:p>
        </w:tc>
      </w:tr>
    </w:tbl>
    <w:p w:rsidR="007B2D86" w:rsidRDefault="007B2D86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DE6" w:rsidRDefault="00347DE6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DE6" w:rsidRDefault="00347DE6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DE6" w:rsidRDefault="00347DE6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DE6" w:rsidRDefault="00347DE6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DE6" w:rsidRDefault="00347DE6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DE6" w:rsidRDefault="00347DE6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DE6" w:rsidRDefault="00347DE6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DE6" w:rsidRDefault="00347DE6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DE6" w:rsidRDefault="00347DE6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DE6" w:rsidRDefault="00347DE6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DE6" w:rsidRDefault="00347DE6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DE6" w:rsidRDefault="00347DE6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DE6" w:rsidRDefault="00347DE6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DE6" w:rsidRDefault="00347DE6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DE6" w:rsidRDefault="00347DE6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DE6" w:rsidRDefault="00347DE6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DE6" w:rsidRDefault="00347DE6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DE6" w:rsidRPr="00347DE6" w:rsidRDefault="00347DE6" w:rsidP="00347DE6">
      <w:pPr>
        <w:jc w:val="right"/>
        <w:rPr>
          <w:rFonts w:ascii="TH SarabunIT๙" w:hAnsi="TH SarabunIT๙" w:cs="TH SarabunIT๙"/>
          <w:spacing w:val="-12"/>
          <w:sz w:val="28"/>
        </w:rPr>
      </w:pPr>
    </w:p>
    <w:p w:rsidR="00347DE6" w:rsidRDefault="00347DE6" w:rsidP="00347DE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922DD" w:rsidRDefault="009922DD" w:rsidP="00347DE6">
      <w:pPr>
        <w:jc w:val="right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9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4678"/>
        <w:gridCol w:w="1134"/>
        <w:gridCol w:w="1275"/>
      </w:tblGrid>
      <w:tr w:rsidR="00347DE6" w:rsidRPr="00347DE6" w:rsidTr="00484CA3">
        <w:trPr>
          <w:trHeight w:val="33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47DE6" w:rsidRPr="00347DE6" w:rsidRDefault="00347DE6" w:rsidP="00347D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47DE6" w:rsidRPr="00347DE6" w:rsidRDefault="00347DE6" w:rsidP="00347D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47DE6" w:rsidRPr="00347DE6" w:rsidRDefault="00347DE6" w:rsidP="00347D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347DE6" w:rsidRPr="00347DE6" w:rsidRDefault="00347DE6" w:rsidP="00347D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347DE6" w:rsidRPr="00347DE6" w:rsidTr="00484CA3">
        <w:trPr>
          <w:trHeight w:val="183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347DE6" w:rsidRPr="00347DE6" w:rsidRDefault="00347DE6" w:rsidP="00347DE6">
            <w:pPr>
              <w:spacing w:line="223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5.1.1.7 </w:t>
            </w:r>
            <w:r w:rsidRPr="00347D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ตรวจสอบ</w:t>
            </w:r>
            <w:r w:rsidRPr="00347DE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เอกสาร</w:t>
            </w:r>
            <w:r w:rsidRPr="00347D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หลักฐาน</w:t>
            </w:r>
            <w:r w:rsidRPr="00347D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แผนพัฒนาท้องถิ่น 3 ปี</w:t>
            </w: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  <w:r w:rsidRPr="00347D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347DE6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ข้อบัญญัติ/เทศบัญญัติงบประมาณรายจ่ายประจำปีงบประมาณ พ.ศ. 2561</w:t>
            </w: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7D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  <w:r w:rsidRPr="00347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แผนงาน/โครงการ/กิจกรรม</w:t>
            </w: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  <w:r w:rsidRPr="00347D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347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ฎีกาการเบิกจ่ายเงินงบประมาณประจำปี </w:t>
            </w: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2561</w:t>
            </w: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  <w:r w:rsidRPr="00347D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347DE6">
              <w:rPr>
                <w:rFonts w:ascii="TH SarabunIT๙" w:hAnsi="TH SarabunIT๙" w:cs="TH SarabunIT๙"/>
                <w:color w:val="000000"/>
                <w:spacing w:val="-20"/>
                <w:sz w:val="32"/>
                <w:szCs w:val="32"/>
                <w:cs/>
              </w:rPr>
              <w:t>ภาพถ่ายการดำเนินกิจกรรม</w:t>
            </w: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47D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  <w:r w:rsidRPr="00347D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หนังสือขอความร่วมมือจากหน่วยงานอื่น ๆ </w:t>
            </w: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- ดำเนินการตามหนังสือ ดังนี้</w:t>
            </w: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1. นส. สถ. ด่วนที่สุด ที่ มท 0891.4/ว2360 </w:t>
            </w: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347D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 พ.ย. 2558</w:t>
            </w: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 xml:space="preserve">2. นส. สถ. ด่วนที่สุด ที่ มท 0891.4/ว 2425 </w:t>
            </w:r>
            <w:proofErr w:type="spellStart"/>
            <w:r w:rsidRPr="00347DE6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ลว</w:t>
            </w:r>
            <w:proofErr w:type="spellEnd"/>
            <w:r w:rsidRPr="00347DE6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. 9 พ.ย. 2558</w:t>
            </w: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347D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นส.เรื่องการดำเนินการป้องกันและแก้ไขปัญหาไฟฟ้าและหมอกควัน ประจำปี 2560 ด่วนที่สุด </w:t>
            </w: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มท 0810.5/ว839 </w:t>
            </w:r>
            <w:proofErr w:type="spellStart"/>
            <w:r w:rsidRPr="00347D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347D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7D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เมษายน 2560</w:t>
            </w: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7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347D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นส.กองบัญชาการป้องกันและบรรเทาสาธารณภัย ด่วนที่สุด ที่ มท 0608/ว 219 </w:t>
            </w:r>
            <w:proofErr w:type="spellStart"/>
            <w:r w:rsidRPr="00347D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347D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     7 มีนาคม 2560</w:t>
            </w:r>
          </w:p>
          <w:p w:rsidR="00347DE6" w:rsidRPr="00347DE6" w:rsidRDefault="00347DE6" w:rsidP="00347DE6">
            <w:pPr>
              <w:ind w:firstLine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7DE6" w:rsidRPr="00347DE6" w:rsidRDefault="00347DE6" w:rsidP="00347DE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5.1.๑.</w:t>
            </w:r>
            <w:r w:rsidRPr="00347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347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347D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จำนวนกิจกรรมหลักเพื่อแก้ไขปัญหาไฟป่าและหมอกควันในพื้นที่ (ปีงบประมาณ พ.ศ. 2561)</w:t>
            </w: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47DE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มีการดำเนินการดังนี้</w:t>
            </w:r>
          </w:p>
          <w:p w:rsidR="00347DE6" w:rsidRPr="00347DE6" w:rsidRDefault="00347DE6" w:rsidP="00347DE6">
            <w:pPr>
              <w:ind w:right="-38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1. มี</w:t>
            </w:r>
            <w:r w:rsidRPr="00347DE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กิจกรรมเตรียมความพร้อมของเครือข่ายอาสาสมัครและภาคประชาชนในการป้องกันและแก้ปัญหาไฟป่าและหมอกควัน ปี 2561 </w:t>
            </w:r>
          </w:p>
          <w:p w:rsidR="00347DE6" w:rsidRPr="00347DE6" w:rsidRDefault="00347DE6" w:rsidP="00347DE6">
            <w:pPr>
              <w:ind w:right="-38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Pr="00347D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. มีการดำเนินการป้องกันไฟป่าและดับไฟป่าในพื้นที่ </w:t>
            </w: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อาทิ</w:t>
            </w:r>
          </w:p>
          <w:p w:rsidR="00347DE6" w:rsidRPr="00347DE6" w:rsidRDefault="00347DE6" w:rsidP="00347DE6">
            <w:pPr>
              <w:ind w:left="196" w:right="-38" w:hanging="196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- จัดเตรียมเครื่องมือและอุปกรณ์ดับไฟป่า</w:t>
            </w:r>
          </w:p>
          <w:p w:rsidR="00347DE6" w:rsidRPr="00347DE6" w:rsidRDefault="00347DE6" w:rsidP="00347DE6">
            <w:pPr>
              <w:ind w:left="196" w:right="-38" w:hanging="196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- จัดทำแผนปฏิบัติงานป้องกันไฟป่า</w:t>
            </w:r>
          </w:p>
          <w:p w:rsidR="00347DE6" w:rsidRPr="00347DE6" w:rsidRDefault="00347DE6" w:rsidP="00347DE6">
            <w:pPr>
              <w:ind w:left="196" w:right="-38" w:hanging="196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- จัดตั้งหน่วยปฏิบัติงานดับไฟป่า</w:t>
            </w:r>
          </w:p>
          <w:p w:rsidR="00347DE6" w:rsidRPr="00347DE6" w:rsidRDefault="00347DE6" w:rsidP="00347DE6">
            <w:pPr>
              <w:ind w:left="196" w:right="-38" w:hanging="196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- กิจกรรมตรวจลาดตะเวนการลักลอบจุด</w:t>
            </w:r>
          </w:p>
          <w:p w:rsidR="00347DE6" w:rsidRPr="00347DE6" w:rsidRDefault="00347DE6" w:rsidP="00347DE6">
            <w:pPr>
              <w:ind w:left="196" w:right="-38" w:hanging="196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  </w:t>
            </w:r>
            <w:r w:rsidRPr="00347DE6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ไฟป่า</w:t>
            </w:r>
          </w:p>
          <w:p w:rsidR="00347DE6" w:rsidRPr="00347DE6" w:rsidRDefault="00347DE6" w:rsidP="00347DE6">
            <w:pPr>
              <w:ind w:left="196" w:right="-38" w:hanging="196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- จัดทำแนวกันไฟในพื้นที่เสี่ยงต่อการเกิด</w:t>
            </w:r>
          </w:p>
          <w:p w:rsidR="00347DE6" w:rsidRPr="00347DE6" w:rsidRDefault="00347DE6" w:rsidP="00347DE6">
            <w:pPr>
              <w:ind w:left="196" w:right="-38" w:hanging="196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  </w:t>
            </w:r>
            <w:r w:rsidRPr="00347DE6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ไฟป่า</w:t>
            </w:r>
          </w:p>
          <w:p w:rsidR="00347DE6" w:rsidRPr="00347DE6" w:rsidRDefault="00347DE6" w:rsidP="00347DE6">
            <w:pPr>
              <w:ind w:left="196" w:right="-38" w:hanging="196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- การติดตามผลการปฏิบัติงาน</w:t>
            </w:r>
          </w:p>
          <w:p w:rsidR="00347DE6" w:rsidRPr="00347DE6" w:rsidRDefault="00347DE6" w:rsidP="00347DE6">
            <w:pPr>
              <w:ind w:left="196" w:right="-38" w:hanging="196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  <w:cs/>
              </w:rPr>
              <w:t>3. มีกิจกรรมรณรงค์ประชาสัมพันธ์ด้าน</w:t>
            </w:r>
          </w:p>
          <w:p w:rsidR="00347DE6" w:rsidRPr="00347DE6" w:rsidRDefault="00347DE6" w:rsidP="00347DE6">
            <w:pPr>
              <w:ind w:left="196" w:right="-38" w:hanging="196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  <w:cs/>
              </w:rPr>
              <w:t xml:space="preserve">การควบคุมไฟป่าในพื้นที่ </w:t>
            </w:r>
            <w:r w:rsidRPr="00347DE6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อาทิ</w:t>
            </w:r>
          </w:p>
          <w:p w:rsidR="00347DE6" w:rsidRPr="00347DE6" w:rsidRDefault="00347DE6" w:rsidP="00347DE6">
            <w:pPr>
              <w:ind w:left="196" w:right="-38" w:hanging="196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- จัดประชุมชี้แจงกับชุมชน</w:t>
            </w:r>
            <w:r w:rsidRPr="00347DE6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พื้นที่เสี่ยง</w:t>
            </w:r>
          </w:p>
          <w:p w:rsidR="00347DE6" w:rsidRPr="00347DE6" w:rsidRDefault="00347DE6" w:rsidP="00347DE6">
            <w:pPr>
              <w:ind w:left="196" w:right="-38" w:hanging="196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- ประชาสัมพันธ์เสียงตามสาย</w:t>
            </w:r>
          </w:p>
          <w:p w:rsidR="00347DE6" w:rsidRPr="00347DE6" w:rsidRDefault="00347DE6" w:rsidP="00347DE6">
            <w:pPr>
              <w:ind w:left="196" w:right="-38" w:hanging="196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- ติดตั้งป้ายประชาสัมพันธ์ป้องกันไฟป่า</w:t>
            </w:r>
          </w:p>
          <w:p w:rsidR="00347DE6" w:rsidRPr="00347DE6" w:rsidRDefault="00347DE6" w:rsidP="00347DE6">
            <w:pPr>
              <w:ind w:left="196" w:right="-38" w:hanging="196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และหมอกควัน</w:t>
            </w: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- แจกเอกสารเผยแพร่ความรู้</w:t>
            </w: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  <w:r w:rsidRPr="00347D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. </w:t>
            </w:r>
            <w:r w:rsidRPr="00347DE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สำรวจและรายงานข้อมูลตามแบบรายงานข้อมูลผลการปฏิบั</w:t>
            </w:r>
            <w:r w:rsidRPr="00347D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ติ</w:t>
            </w:r>
            <w:r w:rsidRPr="00347DE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การป้องกันและแก้ปัญหาไฟป่าและหมอกควันขององค์กรปกครองส่วนท้องถิ่น ประจำปี 2561</w:t>
            </w:r>
          </w:p>
          <w:p w:rsidR="00347DE6" w:rsidRPr="00347DE6" w:rsidRDefault="00347DE6" w:rsidP="00347DE6">
            <w:pPr>
              <w:ind w:right="-38"/>
              <w:rPr>
                <w:rFonts w:ascii="TH SarabunIT๙" w:hAnsi="TH SarabunIT๙" w:cs="TH SarabunIT๙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เกณฑ์การให้คะแนน</w:t>
            </w:r>
            <w:r w:rsidRPr="00347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</w:t>
            </w: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มีการดำเนินการ 4 กิจกรรมหลัก</w:t>
            </w: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มีการดำเนินการ </w:t>
            </w:r>
            <w:r w:rsidRPr="00347D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2 - 3</w:t>
            </w: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กิจกรรมหลัก</w:t>
            </w: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มีการดำเนินการ 1 กิจกรรมหลัก</w:t>
            </w: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347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ไม่ได้ดำเนินการ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47DE6" w:rsidRPr="00347DE6" w:rsidRDefault="00347DE6" w:rsidP="00347DE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  <w:p w:rsidR="00347DE6" w:rsidRPr="00347DE6" w:rsidRDefault="00347DE6" w:rsidP="00347DE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  <w:p w:rsidR="00347DE6" w:rsidRPr="00347DE6" w:rsidRDefault="00347DE6" w:rsidP="00347DE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  <w:p w:rsidR="00347DE6" w:rsidRPr="00347DE6" w:rsidRDefault="00347DE6" w:rsidP="00347DE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47DE6" w:rsidRPr="00347DE6" w:rsidTr="00484CA3">
        <w:trPr>
          <w:trHeight w:val="1834"/>
        </w:trPr>
        <w:tc>
          <w:tcPr>
            <w:tcW w:w="10768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347DE6" w:rsidRPr="00347DE6" w:rsidRDefault="00347DE6" w:rsidP="00347D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47DE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sz w:val="32"/>
                <w:szCs w:val="32"/>
              </w:rPr>
              <w:sym w:font="Wingdings 2" w:char="F0F5"/>
            </w:r>
            <w:r w:rsidRPr="00347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ประเมินเฉพาะ อปท. ที่อยู่ในเขตจังหวัดภาคเหนือ 9 จังหวัด ตามมติคณะรัฐมนตรี เมื่อวันที่ 31 มกราคม 2560          เรื่อง แผนการปฏิบัติการป้องกันและแก้ไขปัญหาหมอควันภาคเหนือ ปี 2560</w:t>
            </w: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</w:t>
            </w:r>
            <w:r w:rsidRPr="00347D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 </w:t>
            </w:r>
            <w:r w:rsidRPr="00347D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จังหวัด หมายถึง จังหวัดเชียงราย จังหวัดเชียงใหม่ จังหวัดลำพูน จังหวัดลำปาง จังหวัดแพร่ จังหวัดน่าน จังหวัดพะเยา จังหวัดแม่ฮ่องสอน และ จังหวัดตาก</w:t>
            </w:r>
          </w:p>
          <w:p w:rsidR="00347DE6" w:rsidRPr="00347DE6" w:rsidRDefault="00347DE6" w:rsidP="00347DE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47DE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ตรวจผลการดำเนินการในปีงบประมาณ พ.ศ. 2561</w:t>
            </w:r>
          </w:p>
        </w:tc>
      </w:tr>
    </w:tbl>
    <w:p w:rsidR="00347DE6" w:rsidRDefault="00347DE6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DE6" w:rsidRDefault="00347DE6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DE6" w:rsidRDefault="00347DE6" w:rsidP="00CB7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DE6" w:rsidRPr="00347DE6" w:rsidRDefault="00347DE6" w:rsidP="00CB790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347DE6" w:rsidRPr="00347DE6" w:rsidSect="00347DE6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CA"/>
    <w:rsid w:val="0014672D"/>
    <w:rsid w:val="0016674F"/>
    <w:rsid w:val="001A0C72"/>
    <w:rsid w:val="00281B49"/>
    <w:rsid w:val="002C1B13"/>
    <w:rsid w:val="0031331B"/>
    <w:rsid w:val="00347DE6"/>
    <w:rsid w:val="00353DC9"/>
    <w:rsid w:val="003956D1"/>
    <w:rsid w:val="00496EE3"/>
    <w:rsid w:val="004A37BA"/>
    <w:rsid w:val="004D3B22"/>
    <w:rsid w:val="004D3FAC"/>
    <w:rsid w:val="00535D7B"/>
    <w:rsid w:val="006B0EE2"/>
    <w:rsid w:val="006E0FAD"/>
    <w:rsid w:val="006F1847"/>
    <w:rsid w:val="006F2D3F"/>
    <w:rsid w:val="00713DD9"/>
    <w:rsid w:val="0071765F"/>
    <w:rsid w:val="0073312C"/>
    <w:rsid w:val="007833D4"/>
    <w:rsid w:val="00797911"/>
    <w:rsid w:val="007B2D86"/>
    <w:rsid w:val="007F675B"/>
    <w:rsid w:val="0082342B"/>
    <w:rsid w:val="00845239"/>
    <w:rsid w:val="008A5020"/>
    <w:rsid w:val="008E0F34"/>
    <w:rsid w:val="008E50CA"/>
    <w:rsid w:val="009922DD"/>
    <w:rsid w:val="009D4FB2"/>
    <w:rsid w:val="00A47B4E"/>
    <w:rsid w:val="00AB74B2"/>
    <w:rsid w:val="00AD1C9C"/>
    <w:rsid w:val="00AE216C"/>
    <w:rsid w:val="00BA3740"/>
    <w:rsid w:val="00CB7908"/>
    <w:rsid w:val="00D77B3E"/>
    <w:rsid w:val="00DA7C1E"/>
    <w:rsid w:val="00DC476A"/>
    <w:rsid w:val="00DE6133"/>
    <w:rsid w:val="00E64AD0"/>
    <w:rsid w:val="00F25C51"/>
    <w:rsid w:val="00F41252"/>
    <w:rsid w:val="00F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A446A"/>
  <w15:chartTrackingRefBased/>
  <w15:docId w15:val="{9C6B050F-5B46-41E7-B206-5F81C249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C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42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2B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99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cp:lastPrinted>2019-05-14T14:07:00Z</cp:lastPrinted>
  <dcterms:created xsi:type="dcterms:W3CDTF">2019-05-14T13:25:00Z</dcterms:created>
  <dcterms:modified xsi:type="dcterms:W3CDTF">2019-05-15T02:10:00Z</dcterms:modified>
</cp:coreProperties>
</file>