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6" w:rsidRDefault="00E47036" w:rsidP="00E47036">
      <w:pPr>
        <w:rPr>
          <w:rFonts w:ascii="TH SarabunPSK" w:hAnsi="TH SarabunPSK" w:cs="TH SarabunPSK"/>
        </w:rPr>
      </w:pPr>
    </w:p>
    <w:p w:rsidR="00E47036" w:rsidRDefault="00E47036" w:rsidP="00E470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208405" cy="1255395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036" w:rsidRDefault="00E47036" w:rsidP="00E4703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object w:dxaOrig="1695" w:dyaOrig="1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.95pt;height:84.3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63566890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27pt;width:95.1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llggIAABA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" stroked="f">
                <v:textbox>
                  <w:txbxContent>
                    <w:p w:rsidR="00E47036" w:rsidRDefault="00E47036" w:rsidP="00E4703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object w:dxaOrig="1695" w:dyaOrig="1680">
                          <v:shape id="_x0000_i1025" type="#_x0000_t75" style="width:84.95pt;height:84.3pt" o:ole="" fillcolor="window">
                            <v:imagedata r:id="rId8" o:title=""/>
                          </v:shape>
                          <o:OLEObject Type="Embed" ProgID="Word.Picture.8" ShapeID="_x0000_i1025" DrawAspect="Content" ObjectID="_163566874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47036" w:rsidRDefault="00E47036" w:rsidP="00E4703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spacing w:line="370" w:lineRule="exact"/>
        <w:ind w:right="-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0810.4/ว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ถนนนครราชสีมา เขตดุสิต กทม. 10300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พฤศจิกายน  2562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การเตรียมความพร้อมในการป้องกันและแก้ไขปัญหาภัยแล้งปี 2562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E47036" w:rsidRDefault="00E47036" w:rsidP="00E47036">
      <w:pPr>
        <w:spacing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  ๑.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พระราชบัญญัติป้องกันและบรรเทาสาธารณภัย พ.ศ. ๒๕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5๐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7036" w:rsidRDefault="00E47036" w:rsidP="00E47036">
      <w:pPr>
        <w:spacing w:line="370" w:lineRule="exact"/>
        <w:ind w:right="-1440"/>
        <w:jc w:val="thaiDistribute"/>
        <w:rPr>
          <w:rFonts w:ascii="TH SarabunPSK" w:hAnsi="TH SarabunPSK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๒๕๔๑ </w:t>
      </w:r>
    </w:p>
    <w:p w:rsidR="00E47036" w:rsidRDefault="00E47036" w:rsidP="00E47036">
      <w:pPr>
        <w:spacing w:line="370" w:lineRule="exact"/>
        <w:ind w:right="-1440"/>
        <w:jc w:val="thaiDistribute"/>
        <w:rPr>
          <w:rFonts w:ascii="TH SarabunPSK" w:hAnsi="TH SarabunPSK" w:cs="TH SarabunIT๙"/>
          <w:sz w:val="32"/>
          <w:szCs w:val="32"/>
        </w:rPr>
      </w:pPr>
      <w:r>
        <w:rPr>
          <w:rFonts w:ascii="TH SarabunPSK" w:hAnsi="TH SarabunPSK" w:cs="TH SarabunIT๙"/>
          <w:sz w:val="32"/>
          <w:szCs w:val="32"/>
          <w:cs/>
        </w:rPr>
        <w:t xml:space="preserve">               และที่แก้ไขเพิ่มเติม</w:t>
      </w:r>
    </w:p>
    <w:p w:rsidR="00E47036" w:rsidRDefault="00E47036" w:rsidP="00E47036">
      <w:pPr>
        <w:spacing w:line="370" w:lineRule="exact"/>
        <w:ind w:right="-1440"/>
        <w:jc w:val="thaiDistribute"/>
        <w:rPr>
          <w:rFonts w:ascii="TH SarabunPSK" w:hAnsi="TH SarabunPSK" w:cs="TH SarabunIT๙"/>
          <w:sz w:val="32"/>
          <w:szCs w:val="32"/>
        </w:rPr>
      </w:pPr>
      <w:r>
        <w:rPr>
          <w:rFonts w:ascii="TH SarabunPSK" w:hAnsi="TH SarabunPSK" w:cs="TH SarabunIT๙"/>
          <w:sz w:val="32"/>
          <w:szCs w:val="32"/>
          <w:cs/>
        </w:rPr>
        <w:tab/>
        <w:t xml:space="preserve">๓. ระเบียบกระทรวงมหาดไทยว่าด้วยการรับเงิน การเบิกจ่ายเงิน การฝากเงิน การเก็บรักษาเงิน 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IT๙"/>
          <w:sz w:val="32"/>
          <w:szCs w:val="32"/>
          <w:cs/>
        </w:rPr>
        <w:t xml:space="preserve">               และการตรวจเงินขององค์กรปกครองส่วนท้องถิ่น พ.ศ. ๒๕๔๗ แก้ไขเพิ่มเติม</w:t>
      </w:r>
    </w:p>
    <w:p w:rsidR="00E47036" w:rsidRDefault="00E47036" w:rsidP="00E47036">
      <w:pPr>
        <w:spacing w:line="370" w:lineRule="exact"/>
        <w:ind w:right="-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สำเนาหนังสือกระทรวงมหาดไทย ด่วนที่สุด ที่ มท 0211.5/ว 6002 </w:t>
      </w:r>
    </w:p>
    <w:p w:rsidR="00E47036" w:rsidRDefault="00E47036" w:rsidP="00E47036">
      <w:pPr>
        <w:spacing w:line="370" w:lineRule="exact"/>
        <w:ind w:right="-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ลงวันที่ 4 ตุลาคม 2562                                                                  จำนวน 1 ชุด                               </w:t>
      </w:r>
    </w:p>
    <w:p w:rsidR="00E47036" w:rsidRDefault="00E47036" w:rsidP="00E47036">
      <w:pPr>
        <w:spacing w:line="370" w:lineRule="exact"/>
        <w:ind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2. แบบรายงานข้อมูลพื้นฐานด้านน้ำเพื่อเตรียมรับสถานการณ์ภัยแล้ง ปี ๒๕๖๒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จำนวน 1 ชุด</w:t>
      </w:r>
    </w:p>
    <w:p w:rsidR="00E47036" w:rsidRDefault="00E47036" w:rsidP="00E47036">
      <w:pPr>
        <w:spacing w:after="120" w:line="370" w:lineRule="exact"/>
        <w:ind w:right="-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แบบรายงานสถานการณ์ภัยแล้ง ปี ๒๕๖๒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๑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7036" w:rsidRDefault="00E47036" w:rsidP="00E47036">
      <w:pPr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ด้วยกรมส่งเสริมการปกครองท้องถิ่นได้รับแจ้งจากกระทรวงมหาดไทย ว่า        สำนักทรัพยากรน้ำแห่งชาติ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แจ้งเรื่องผลการประชุมคณะกรรมการทรัพยากรน้ำแห่งชาติ ครั้งที่ ๒/๒๕๖๒      และคณะอนุกรรมการอำนวยการด้านการ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บริหารจัดการทรัพยากรน้ำ ครั้งที่ ๑/๒๕๖๒ ซึ่งมี รองนายกรัฐมนตรี (พลเอก ประวิตร วงษ์สุวรรณ) เป็นประธานการประชุม กระทรวงมหาดไทยได้จัดทำสรุปข้อสั่งการที่เกี่ยวข้องตามมติที่ประชุม และข้อสั่งการเพิ่มเติมของ รองนายกรัฐมนตรี (พลเอก ประวิตร วงษ์สุวรรณ) ซึ่งมีข้อสั่งการเกี่ยวกับการบริหารจัดการน้ำและปัญหาภัยแล้ง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:rsidR="00E47036" w:rsidRDefault="00E47036" w:rsidP="00E47036">
      <w:pPr>
        <w:spacing w:before="120" w:line="370" w:lineRule="exact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กรมส่งเสริมการปกครองท้องถิ่นพิจารณาแล้ว 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ประสานการปฏิบัติ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ตลอดจนกำหนดแนวทางการให้ความช่วยเหลือขององค์กรปกครองส่วนท้องถิ่นเป็นไปด้วย</w:t>
      </w:r>
      <w:r>
        <w:rPr>
          <w:rFonts w:ascii="TH SarabunIT๙" w:hAnsi="TH SarabunIT๙" w:cs="TH SarabunIT๙"/>
          <w:sz w:val="32"/>
          <w:szCs w:val="32"/>
          <w:cs/>
        </w:rPr>
        <w:t>ความเรียบร้อย จึงขอให้จังหวัดแจ้งองค์กรปกครองส่วนท้องถิ่นพิจารณา เพื่อดำเนินการเตรียมความพร้อมในการป้องกัน    และบรรเทาความเดือดร้อนของประชาชนจากภัยแล้ง ดังนี้</w:t>
      </w:r>
    </w:p>
    <w:p w:rsidR="00E47036" w:rsidRDefault="00E47036" w:rsidP="00E47036">
      <w:pPr>
        <w:numPr>
          <w:ilvl w:val="0"/>
          <w:numId w:val="1"/>
        </w:numPr>
        <w:spacing w:line="370" w:lineRule="exact"/>
        <w:ind w:left="1797" w:right="-539" w:hanging="35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การเตรียมการก่อนเกิดภัย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สำรวจและจัดทำบัญชีข้อมูลทั่วไป ข้อมูลสภาพพื้นที่เสี่ยงภัย ข้อมูลแหล่งภาชนะ เก็บกักน้ำและข้อมูลเครื่องมือเครื่องใช้ในการป้องกันและแก้ไขปัญหา เช่น รถยนต์บรรทุกน้ำ รถยนต์ดับเพลิง เครื่องมือดับเพลิง เครื่องสูบน้ำ ทั้งขององค์กรปกครองส่วนท้องถิ่น ส่วนราชการและเอกชนในพื้นที่เพื่อจัดทำเป็นฐานข้อมูลสำหรับ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ใช้ประโยชน์ในการวางแผนป้องกันและแก้ไขปัญหาความเดือดร้อนของประชาชนต่อไป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1.2 จัดหา ซ่อมแซมหรือปรับปรุงแหล่งน้ำ ภาชนะเก็บน้ำ ฝายต้นน้ำลำธาร (</w:t>
      </w:r>
      <w:r>
        <w:rPr>
          <w:rFonts w:ascii="TH SarabunIT๙" w:hAnsi="TH SarabunIT๙" w:cs="TH SarabunIT๙"/>
          <w:spacing w:val="-4"/>
          <w:sz w:val="32"/>
          <w:szCs w:val="32"/>
        </w:rPr>
        <w:t>CHECK DAM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เพื่อกับเก็บน้ำไว้ใช้ในฤดูแล้ง และสำหรับการป้องกันและระงับอัคคีภัย ตลอดจนการจัดหารถยนต์บรรทุกน้ำ รถดับเพลิง เครื่องดับเพลิงแบบหาบหาม และอุปกรณ์กู้ชีพกู้ภัยให้กับศูนย์อาสาสมัครป้องกันภัยฝ่ายพลเรือน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ขององค์กรปกครองส่วนท้องถิ่น เพื่อให้ทีมกู้ภัย (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One </w:t>
      </w:r>
      <w:proofErr w:type="spellStart"/>
      <w:r>
        <w:rPr>
          <w:rFonts w:ascii="TH SarabunIT๙" w:hAnsi="TH SarabunIT๙" w:cs="TH SarabunIT๙"/>
          <w:spacing w:val="-2"/>
          <w:sz w:val="32"/>
          <w:szCs w:val="32"/>
        </w:rPr>
        <w:t>Tambon</w:t>
      </w:r>
      <w:proofErr w:type="spellEnd"/>
      <w:r>
        <w:rPr>
          <w:rFonts w:ascii="TH SarabunIT๙" w:hAnsi="TH SarabunIT๙" w:cs="TH SarabunIT๙"/>
          <w:spacing w:val="-2"/>
          <w:sz w:val="32"/>
          <w:szCs w:val="32"/>
        </w:rPr>
        <w:t xml:space="preserve"> One Search and Rescue Team : OTOS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ใช้ปฏิบัติหน้าที่ รวมทั้งการขจัดสิ่งกีดขวางการระบายน้ำ เช่น การขุดลอกท่อระบายน้ำ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กำจัดวัชพืชและผักตบชวาในแม่น้ำลำคลองหรือแหล่งน้ำ และจัดหาพื้นที่รองรับน้ำ (แก้มลิง) เพื่อกักเก็บน้ำไว้ใช้ในฤดูแล้ง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/1.3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- 2 –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1800"/>
        </w:tabs>
        <w:spacing w:line="370" w:lineRule="exact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พิจารณาตั้งงบประมาณรายจ่าย งบกลาง ประเภทเงินสำรองจ่าย ให้เพียงพอต่อการ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เผชิญเหตุสาธารณภัยที่อาจจะเกิดขึ้น และให้นำเงินสำรองจ่ายดังกล่าวไปใช้จ่ายในกรณีฉุกเฉิน เพื่อบรรเทาปัญหาความเดือดร้อนของประชาชนที่ประสบสาธารณภัย 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1.4 ประสานกับสำนักงานป้องกันและบรรเทาสาธารณภัยจังหวัด และหน่วยงาน          ที่เกี่ยวข้องในการจัดทำแผนป้องกันและระงับอัคคีภัยหรือไฟป่า และแผนการแจกจ่ายน้ำในพื้นที่เสี่ยงภัย      โดยให้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>การเครื่องมือเครื่องใช้ บุคลากร และวิธีการปฏิบัติกับหน่วยงานที่เกี่ยวข้อง จัดให้มีการซักซ้อม     แผนป้องกัน</w:t>
      </w:r>
      <w:r>
        <w:rPr>
          <w:rFonts w:ascii="TH SarabunIT๙" w:hAnsi="TH SarabunIT๙" w:cs="TH SarabunIT๙"/>
          <w:sz w:val="32"/>
          <w:szCs w:val="32"/>
          <w:cs/>
        </w:rPr>
        <w:t>และระงับอัคคีภัยหรือไฟป่า ที่ได้จัดทำไว้แล้วตามความจำเป็นและสมควร เพื่อให้เกิดทักษะ     และความคล่องตัว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ในการปฏิบัติและมอบหมายให้ศูนย์อาสาสมัครป้องกันภัยฝ่ายพลเรือนขององค์กรปกครองส่วนท้องถิ่น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เตรียม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ความพร้อมในการให้ความช่วยเหลือผู้ประสบภัยได้อย่างทันท่วงที โดยการให้มีอาสาสมัครเตือนภัยประจำชุมชน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มิสเตอร์เตือนภัย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เพื่อติดตามสอดส่องสิ่งที่ทำให้เกิดอัคคีภัยได้ง่าย      แล้วจัดหาเครื่องหมาย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อาณัติสัญญาณแจ้งเตือนภัยรวมทั้งอุปกรณ์ดับเพลิง ให้พร้อมและเพียงพอแก่การระงับเหตุ สำหรับองค์กร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ปกครองส่วนท้องถิ่นที่ยังไม่ได้ฝึกอบรมจัดตั้งทีมกู้ภัยเป็นหน่วยเผชิญเหตุเบื้องต้น ขอให้เร่งรัดดำเนินการตาม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นโยบายและขอให้องค์กรปกครองส่วนท้องถิ่นทุกแห่งมีทีมกู้ภัยเป็นหน่วยเผชิญเหตุเบื้องต้น อยู่ในการกำกับดูแล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ของศูนย์อาสาสมัครป้องกันภัยฝ่ายพลเรือน สำหรับการแจกจ่ายน้ำ ขอให้สั่งใช้อาสาสมัครป้องกันภัยฝ่ายพลเรือน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(อปพร.) ผลัดเปลี่ยนหมุนเวียนรับผิดชอบประจำจุดแจกจ่ายน้ำกลาง    ประจำหมู่บ้านด้วย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1.5 ติดตามสภาพอากาศ น้ำฝน ระดับน้ำในแม่น้ำ เขื่อน อ่างเก็บน้ำ หรือระดับน้ำทะเล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จากหน่วยงานที่เกี่ยวข้อง หากมีแนวโน้มว่าจะประสบภัย ให้จัดตั้งศูนย์เตรียมการป้องกันและแก้ไขปัญหาภัยแล้ง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เพื่อเตรียมความพร้อมในการป้องกันที่อาจจะเกิดขึ้นตามความจำเป็นและเหมาะสม และประชาสัมพันธ์ให้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ประชาชนที่อาศัยอยู่ในพื้นที่เสี่ยงภัยได้เตรียมรับสถานการณ์และแผนการดำเนินการของส่วนราชการต่าง ๆ เช่น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แผนการจัดการน้ำ แผนการเพาะปลูกพืชของกระทรวงเกษตรและสหกรณ์ รวมทั้งรับทราบแนวทางปฏิบัติ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tab/>
        <w:t xml:space="preserve">1.6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รณรงค์ให้ประชาชนสำรองน้ำไว้ใช้ให้เพียงพอตลอดช่วงฤดูแล้ง การใช้น้ำอย่างประหยัด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ดำเนินการตามแผนเพาะปลูก การป้องกันและระมัดระวังมิให้เกิดอัคคีภัยและไฟป่า การไม่เผาป่า ตอซังข้าว ข้าวโพด</w:t>
      </w:r>
      <w:r>
        <w:rPr>
          <w:rFonts w:ascii="TH SarabunIT๙" w:hAnsi="TH SarabunIT๙" w:cs="TH SarabunIT๙"/>
          <w:sz w:val="32"/>
          <w:szCs w:val="32"/>
          <w:cs/>
        </w:rPr>
        <w:t>หรือใบอ้อย การป้องกันและดูแลสุขภาพให้แข็งแรงอยู่เสมอ เพื่อมิให้เป็นโรคเกี่ยวกับทางเดินหายใจและทางเดินอาหาร รวมทั้งการป้องกันและระมัดระวังการโจรกรรมทรัพย์สินในช่วงฤดูแล้ง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  <w:t>1.7 ร่วมในการจัดตั้งคณะกรรมการบริหารจัดการน้ำในพื้นที่ เพื่อให้ประชาชนเข้ามามี</w:t>
      </w:r>
      <w:r>
        <w:rPr>
          <w:rFonts w:ascii="TH SarabunIT๙" w:hAnsi="TH SarabunIT๙" w:cs="TH SarabunIT๙"/>
          <w:sz w:val="32"/>
          <w:szCs w:val="32"/>
          <w:cs/>
        </w:rPr>
        <w:t>ส่วนร่วมในการบริหารจัดการน้ำได้อย่างมีประสิทธิภาพ และป้องกันความขัดแย้งระหว่างประชาชน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1.8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จัดทำแนวป้องกันไฟป่าและจัดบุคลากรเข้ารับการฝึกอบรมอาสาสมัครป้องกันไฟป่า</w:t>
      </w:r>
      <w:r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</w:p>
    <w:p w:rsidR="00E47036" w:rsidRDefault="00E47036" w:rsidP="00E47036">
      <w:pPr>
        <w:tabs>
          <w:tab w:val="left" w:pos="1800"/>
        </w:tabs>
        <w:spacing w:line="370" w:lineRule="exact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1.9 เร่งรัดการก่อสร้างระบบประปาหมู่บ้าน รวมตลอดถึงการซ่อมแซมบำรุงรักษาระบบประปาหมู่บ้านให้อยู่ในสภาพที่สามารถใช้งานได้</w:t>
      </w:r>
    </w:p>
    <w:p w:rsidR="00E47036" w:rsidRDefault="00E47036" w:rsidP="00E47036">
      <w:pPr>
        <w:tabs>
          <w:tab w:val="left" w:pos="1382"/>
          <w:tab w:val="left" w:pos="1440"/>
          <w:tab w:val="left" w:pos="1800"/>
        </w:tabs>
        <w:spacing w:line="370" w:lineRule="exact"/>
        <w:ind w:right="-18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การดำเนินการขณะเกิดภัย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2.1 ให้สำนักงานส่งเสริมการปกครองท้องถิ่นจังหวัด ประสานสำนักงานป้องกันและ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บรรเทาสาธารณภัยจังหวัด เพื่อประสานการดำเนินงานกับองค์กรปกครองส่วนท้องถิ่น ในการให้ความช่วยเหลือ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 xml:space="preserve">ผู้ประสบภัยในพื้นที่ตัวเอง และสนับสนุนตามที่จังหวัด อำเภอ และองค์กรปกครองส่วนท้องถิ่นอื่นร้องขอ </w:t>
      </w:r>
      <w:r>
        <w:rPr>
          <w:rFonts w:ascii="TH SarabunPSK" w:hAnsi="TH SarabunPSK" w:cs="TH SarabunPSK"/>
          <w:spacing w:val="8"/>
          <w:sz w:val="32"/>
          <w:szCs w:val="32"/>
          <w:cs/>
        </w:rPr>
        <w:t>ตาม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พระราชบัญญัติป้องกันและบรรเทาสาธารณภัย พ.ศ. ๒๕๕๐ 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        </w:t>
      </w: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๒.๒ ให้องค์กร...</w:t>
      </w:r>
      <w:proofErr w:type="gramEnd"/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- ๓ -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7036" w:rsidRDefault="00E47036" w:rsidP="00E47036">
      <w:pPr>
        <w:tabs>
          <w:tab w:val="left" w:pos="1800"/>
        </w:tabs>
        <w:spacing w:after="120"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2.2 ให้องค์กรปกครองส่วนท้องถิ่นนำเงินงบประมาณที่ได้เตรียมไว้ไปใช้จ่ายเพื่อ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ช่วยเหลือประชาชนที่ได้รับความเดือดร้อนเป็นลำดับแรก หากไม่เพียงพอ ก็อาจจะโอนเงินงบประมาณเหลือจ่าย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หรือเงินงบประมาณในแผนงาน/โครงการอื่นที่ยังไม่มีความจำเป็นต้องใช้จ่ายหรือมีความจำเป็นน้อยกว่าไปตั้ง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เพิ่มเติมได้ตามระเบียบกระทรวงมหาดไทยว่าด้วยวิธีการงบประมาณขององค์กรปกครองส่วนท้องถิ่น พ.ศ. 2541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แก้ไขเพิ่มเติม (ฉบับที่ 3) พ.ศ. 2543 และหากเงินงบประมาณในการช่วยเหลือผู้ประสบภัยดังกล่าวยังไม่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เพียงพออีก องค์กรปกครองส่วนท้องถิ่นอาจขออนุมัติผู้บริหารท้องถิ่นจ่ายขาดเงินสะสมไปช่วยเหลือประชาชน ซึ่ง/ที่/ได้รับความเดือดร้อนได้ ตามระเบียบกระทรวงมหาดไทยว่าด้วยการรับเงิน การเบิกจ่ายเงิน การฝากเงิน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พ.ศ. 2547 แก้ไขเพิ่มเติม (ฉบับที่ 3) </w:t>
      </w:r>
      <w:r>
        <w:rPr>
          <w:rFonts w:ascii="TH SarabunIT๙" w:hAnsi="TH SarabunIT๙" w:cs="TH SarabunIT๙"/>
          <w:sz w:val="32"/>
          <w:szCs w:val="32"/>
          <w:cs/>
        </w:rPr>
        <w:t>พ.ศ. 2548 ได้ตามความจำเป็น โดยคำนึงถึงฐานะทางการเงินการคลังขององค์กรปกครองส่วนท้องถิ่นนั้น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2.3 การจัดหาน้ำสะอาด เพื่อช่วยเหลือประชาชนในการอุปโภคบริโภค องค์กรปกครอง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ส่วนท้องถิ่นสามารถจัดหาน้ำสะอาด ตลอดจนวัสดุอุปกรณ์ หรือครุภัณฑ์ สำหรับผลิตน้ำสะอาด เพื่อบริการประชาชน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โดยไม่คิดมูลค่า และหากหน่วยงานราชการ องค์กรภาครัฐ องค์กรภาคประชาชน นำน้ำสะอาดหรือเครื่องอุปโภค</w:t>
      </w:r>
      <w:r>
        <w:rPr>
          <w:rFonts w:ascii="TH SarabunIT๙" w:hAnsi="TH SarabunIT๙" w:cs="TH SarabunIT๙"/>
          <w:sz w:val="32"/>
          <w:szCs w:val="32"/>
          <w:cs/>
        </w:rPr>
        <w:t>บริโภคไปแจกจ่ายให้แก่ประชาชน ขอให้องค์กรปกครองส่วนท้องถิ่นอำนวยความสะดวกในการปฏิบัติงานของส่วนราชการและองค์กรต่าง ๆ ในการดำเนินงาน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2.4 ระดมวัสดุอุปกรณ์ เครื่องมือเครื่องใช้ ทั้งขององค์กรปกครองส่วนท้องถิ่นที่มีอยู่เดิม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และได้รับมอบจากส่วนราชการอื่น ๆ หรือภาคเอกชนในพื้นที่ หรือขอยืมจากภาคเอกชนมาใช้ในการให้ความ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ช่วยเหลือ</w:t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ในการปฏิบัติราชการตามระเบียบที่เกี่ยวข้อง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  <w:t>2.5 จัดให้ประชาชนที่ได้รับความเดือดร้อนให้มีงานทำในพื้นที่ เพื่อป้องกันการละทิ้ง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ถิ่น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ฐาน</w:t>
      </w:r>
      <w:r>
        <w:rPr>
          <w:rFonts w:ascii="TH SarabunIT๙" w:hAnsi="TH SarabunIT๙" w:cs="TH SarabunIT๙"/>
          <w:sz w:val="32"/>
          <w:szCs w:val="32"/>
          <w:cs/>
        </w:rPr>
        <w:t>ไปหางานทำในเมืองใหญ่ เช่น การจ้างแรงงานราษฎรในการดำเนินการตามโครงการในเขตพื้นที่ ตามที่องค์กรปกครองส่วนท้องถิ่นตั้งงบประมาณไว้ เพื่อให้ประชาชนมีรายได้ในช่วงฤดูแล้ง หรือประสานงานกับหน่วยงานที่รับผิดชอบหรือพื้นที่ใกล้เคียง เพื่อให้ประชาชนผลิตสินค้าให้แก่โรงงาน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  <w:t>2.6 ให้ความช่วยเหลือประชาชนที่ขาดแคลนน้ำอุปโภคบริโภคก่อนเป็นลำดับแรกแล้วจึงพิจารณาให้การช่วยเหลือประชาชนในด้านการเกษตร การท่องเที่ยว และการอุตสาหกรรมตาม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เหมาะสมต่อไป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2.7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ในการให้ความช่วยเหลือน้ำเพื่อการเกษตร หากประชาชนไม่สามารถช่วยเหลือตนเอง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 xml:space="preserve">ในการจัดหาน้ำสำหรับพืชผลการเกษตรที่ได้เพาะปลูกไปแล้ว ให้พิจารณาความช่วยเหลือเป็นการเร่งด่วน 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เพื่อป้องกันมิให้ผลผลิตของประชาชนเกิดความเสียหาย โดยให้พิจารณาปริมาณน้ำต้นทุนที่จะต้องเตรียมไว้ใช้</w:t>
      </w:r>
      <w:r>
        <w:rPr>
          <w:rFonts w:ascii="TH SarabunIT๙" w:hAnsi="TH SarabunIT๙" w:cs="TH SarabunIT๙"/>
          <w:sz w:val="32"/>
          <w:szCs w:val="32"/>
          <w:cs/>
        </w:rPr>
        <w:t>ในการอุปโภคบริโภค ให้เพียงพอตลอดช่วงฤดูแล้งด้วย</w:t>
      </w:r>
    </w:p>
    <w:p w:rsidR="00E47036" w:rsidRDefault="00E47036" w:rsidP="00E47036">
      <w:pPr>
        <w:tabs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2.8 หากเกิดอัคคีภัยหรือไฟป่า โรคระบาด หรือโรคติดต่อ อันสืบเนื่องมาจากภัยแล้งให้ดำเนินการตามบทบาทอำนาจหน้าที่ที่กำหนดไว้ในพระราชบัญญัติป้องกันและบรรเทาสาธารณภัย พ.ศ. 2550</w:t>
      </w:r>
    </w:p>
    <w:p w:rsidR="00E47036" w:rsidRDefault="00E47036" w:rsidP="00E47036">
      <w:pPr>
        <w:tabs>
          <w:tab w:val="left" w:pos="1440"/>
          <w:tab w:val="left" w:pos="1800"/>
        </w:tabs>
        <w:spacing w:line="370" w:lineRule="exact"/>
        <w:ind w:right="-18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การดำเนินการหลังเกิดภัย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3.1 </w:t>
      </w:r>
      <w:r>
        <w:rPr>
          <w:rFonts w:ascii="TH SarabunIT๙" w:hAnsi="TH SarabunIT๙" w:cs="TH SarabunIT๙"/>
          <w:spacing w:val="14"/>
          <w:sz w:val="32"/>
          <w:szCs w:val="32"/>
          <w:cs/>
        </w:rPr>
        <w:t>เร่งสำรวจความเสียหายจากภัยแล้ง ทั้งในภาครัฐและเอกชน รวมทั้งปัญหา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เดือดร้อนและความต้องการของประชาชนในด้านต่าง ๆ เพื่อให้การช่วยเหลือตามอำนาจหน้าที่โดยด่วน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หากงบประมาณไม่เพียงพอให้ขอรับการสนับสนุนจากคณะกรรมการให้ความช่วยเหลือผู้ประสบภัยพิบัติ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อำเภอ/</w:t>
      </w:r>
      <w:r>
        <w:rPr>
          <w:rFonts w:ascii="TH SarabunIT๙" w:hAnsi="TH SarabunIT๙" w:cs="TH SarabunIT๙"/>
          <w:sz w:val="32"/>
          <w:szCs w:val="32"/>
          <w:cs/>
        </w:rPr>
        <w:t>จังหวัด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.อ./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ก.ช.ภ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.จ.) ตามลำดับ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๓.2 ประสาน...</w:t>
      </w:r>
      <w:proofErr w:type="gramEnd"/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- 4 -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ประสานงานกับสำนักงานป้องกันและบรรเทาสาธารณภัยจังหวัด และหน่วยงาน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ที่เกี่ยวข้องในการให้การช่วยเหลือประชาชนในพื้นที่ โดยจัดระเบียบและกำหนดพื้นที่การช่วยเหลือตาม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จำเป็นเร่งด่วนอย่างเป็นธรรมและเสมอภาค มิให้เกิดความซ้ำซ้อน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  <w:t>3.3 เฝ้าระวังเรื่องสุขลักษณะและสิ่งแวดล้อมเพื่อเป็นการป้องกันโรคระบาด และ</w:t>
      </w:r>
      <w:r>
        <w:rPr>
          <w:rFonts w:ascii="TH SarabunIT๙" w:hAnsi="TH SarabunIT๙" w:cs="TH SarabunIT๙"/>
          <w:sz w:val="32"/>
          <w:szCs w:val="32"/>
          <w:cs/>
        </w:rPr>
        <w:t>โรคติดต่อที่อาจเกิดขึ้นได้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3.4 กำชับยามท้องถิ่น และอาสาสมัครป้องกันภัยฝ่ายพลเรือน (อปพร.) ในการดูแลรักษาความปลอดภัยทรัพย์สินของทางราชการ ประชาชนและผู้ประสบภัย มิให้มีการโจรกรรมและลักขโมย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3.5 เร่งฟื้นฟู และส่งเสริมการประกอบอาชีพให้แก่ผู้ประสบภัย โดยประสานงานกับหน่วยงานที่เกี่ยวข้อง เพื่อให้ประชาชนมีรายได้จากการประกอบอาชีพ และเป็นการป้องกันการอพยพเคลื่อนย้ายแรงงานเข้าสู่เมืองใหญ่</w:t>
      </w:r>
    </w:p>
    <w:p w:rsidR="00E47036" w:rsidRDefault="00E47036" w:rsidP="00E47036">
      <w:pPr>
        <w:tabs>
          <w:tab w:val="left" w:pos="-5760"/>
          <w:tab w:val="left" w:pos="1418"/>
          <w:tab w:val="left" w:pos="1800"/>
        </w:tabs>
        <w:spacing w:line="37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๔.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การรายงานผลการดำเนินการ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๔.๑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ให้องค์กรปกครองส่วนท้องถิ่นรายงานผลการดำเนินการในการป้องกันและแก้ไข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ปัญหาภัยแล้ง ตามแบบรายงานข้อมูลพื้นฐานด้านน้ำเพื่อเตรียมรับสถานการณ์ภัยแล้ง ปี ๒๕๖๒ และให้จังหวัดรวบรวม</w:t>
      </w:r>
      <w:r>
        <w:rPr>
          <w:rFonts w:ascii="TH SarabunPSK" w:hAnsi="TH SarabunPSK" w:cs="TH SarabunPSK"/>
          <w:sz w:val="32"/>
          <w:szCs w:val="32"/>
          <w:cs/>
        </w:rPr>
        <w:t>ส่งต่อกองบัญชาการป้องกันและบรรเทาสาธารณภัยแห่งชาติ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และกรมส่งเสริมการปกครองท้องถิ่นภายในวันที่ ๒๕ พฤศจิกายน 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7036" w:rsidRDefault="00E47036" w:rsidP="00E47036">
      <w:pPr>
        <w:tabs>
          <w:tab w:val="left" w:pos="-5760"/>
          <w:tab w:val="left" w:pos="1418"/>
        </w:tabs>
        <w:spacing w:line="370" w:lineRule="exact"/>
        <w:ind w:right="-142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๔.๒ จัดส่งเอกสารตามข้อ ๔.๑ และสรุปรายงานสถานการณ์ภัยแล้งปี ๒๕๖๒  ทุกวันจันทร์ โดยเริ่มรายงานครั้งแรกเดือนเมษายนเป็นต้นไป จนกว่าสถานการณ์ภัยแล้งจะเข้าสู่สภาวะปกติ  ลงในระบบศูนย์ปฏิบัติการข้อมูลสาธารณภัยด้านน้ำ ของกรมป้องกันและบรรเทาสาธารณภัยทางเว็บไซต์ </w:t>
      </w:r>
      <w:hyperlink r:id="rId10" w:history="1">
        <w:r>
          <w:rPr>
            <w:rStyle w:val="a3"/>
            <w:rFonts w:ascii="TH SarabunPSK" w:hAnsi="TH SarabunPSK" w:cs="TH SarabunPSK"/>
            <w:sz w:val="32"/>
            <w:szCs w:val="32"/>
          </w:rPr>
          <w:t>http://nirapai.disaster.go.th</w:t>
        </w:r>
        <w:r>
          <w:rPr>
            <w:rStyle w:val="a3"/>
            <w:rFonts w:ascii="TH SarabunPSK" w:hAnsi="TH SarabunPSK" w:cs="TH SarabunPSK" w:hint="cs"/>
            <w:sz w:val="32"/>
            <w:szCs w:val="32"/>
            <w:cs/>
          </w:rPr>
          <w:t>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และไฟล์ </w:t>
      </w:r>
      <w:r>
        <w:rPr>
          <w:rFonts w:ascii="TH SarabunPSK" w:hAnsi="TH SarabunPSK" w:cs="TH SarabunPSK"/>
          <w:sz w:val="32"/>
          <w:szCs w:val="32"/>
        </w:rPr>
        <w:t>Excel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ทางไปรษณีย์อิเล็กทรอนิกส์ </w:t>
      </w:r>
      <w:hyperlink r:id="rId11" w:history="1">
        <w:r>
          <w:rPr>
            <w:rStyle w:val="a3"/>
            <w:rFonts w:ascii="TH SarabunPSK" w:hAnsi="TH SarabunPSK" w:cs="TH SarabunPSK"/>
            <w:sz w:val="32"/>
            <w:szCs w:val="32"/>
          </w:rPr>
          <w:t>sps-dry@hotmail.com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   ระบุหัวข้อ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ภัยแล้ง ปี ๖๒ จังหวัด...</w:t>
      </w:r>
      <w:r>
        <w:rPr>
          <w:rFonts w:ascii="TH SarabunPSK" w:hAnsi="TH SarabunPSK" w:cs="TH SarabunPSK" w:hint="cs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ให้กรมส่งเสริมการปกครองท้องถิ่นครั้งแรก ภายในวันที่ ๒๕ พฤศจิกายน ๒๕๖๒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ทั้งนี้ ในการให้ความช่วยเหลือประชาชนที่ได้รับความเดือดร้อนจากภัยแล้ง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ขอให้คำนึงถึงประโยชน์ของทางราชการ ประชาชน สถานะทางการเงินการคลังขององค์กรปกครองส่วนท้องถิ่น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ตลอดจนระเบียบ กฎหมาย และหนังสือสั่งการที่เกี่ยวข้องโดยเคร่งครัด</w:t>
      </w:r>
    </w:p>
    <w:p w:rsidR="00E47036" w:rsidRDefault="00E47036" w:rsidP="00E47036">
      <w:pPr>
        <w:tabs>
          <w:tab w:val="left" w:pos="-5760"/>
          <w:tab w:val="left" w:pos="1418"/>
          <w:tab w:val="left" w:pos="1800"/>
        </w:tabs>
        <w:spacing w:before="120" w:after="120" w:line="370" w:lineRule="exact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</w:t>
      </w: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ขอแสดงความนับถือ</w:t>
      </w: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:rsidR="00E47036" w:rsidRDefault="00E47036" w:rsidP="00E47036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</w:p>
    <w:p w:rsidR="00E47036" w:rsidRDefault="00E47036" w:rsidP="00D92704">
      <w:pPr>
        <w:tabs>
          <w:tab w:val="left" w:pos="-5760"/>
          <w:tab w:val="left" w:pos="1800"/>
        </w:tabs>
        <w:spacing w:before="120" w:line="370" w:lineRule="exact"/>
        <w:ind w:right="-18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8698" wp14:editId="52F23B93">
                <wp:simplePos x="0" y="0"/>
                <wp:positionH relativeFrom="column">
                  <wp:posOffset>4749800</wp:posOffset>
                </wp:positionH>
                <wp:positionV relativeFrom="paragraph">
                  <wp:posOffset>267970</wp:posOffset>
                </wp:positionV>
                <wp:extent cx="1492885" cy="1447165"/>
                <wp:effectExtent l="6350" t="10795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36" w:rsidRDefault="00E47036" w:rsidP="00E470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</w:t>
                            </w:r>
                          </w:p>
                          <w:p w:rsidR="00E47036" w:rsidRDefault="00E47036" w:rsidP="00E470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4pt;margin-top:21.1pt;width:117.5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" strokecolor="white">
                <v:textbox>
                  <w:txbxContent>
                    <w:p w:rsidR="00E47036" w:rsidRDefault="00E47036" w:rsidP="00E470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s/>
                        </w:rPr>
                        <w:t xml:space="preserve">           </w:t>
                      </w:r>
                    </w:p>
                    <w:p w:rsidR="00E47036" w:rsidRDefault="00E47036" w:rsidP="00E470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47036" w:rsidRDefault="00E47036" w:rsidP="00E47036">
      <w:pPr>
        <w:tabs>
          <w:tab w:val="left" w:pos="-5760"/>
          <w:tab w:val="left" w:pos="1800"/>
        </w:tabs>
        <w:spacing w:line="370" w:lineRule="exact"/>
        <w:ind w:right="-187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                                            </w:t>
      </w:r>
    </w:p>
    <w:p w:rsidR="00E47036" w:rsidRDefault="00E47036" w:rsidP="00E4703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ส่วนส่งเสริมการพัฒนาโครงสร้างพื้นฐาน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     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โทร. 0-2241-9000 ต่อ 4113 โทรสาร 0-2241-6931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80E34" w:rsidRDefault="008F0E39">
      <w:pPr>
        <w:rPr>
          <w:rFonts w:hint="cs"/>
        </w:rPr>
      </w:pPr>
      <w:bookmarkStart w:id="0" w:name="_GoBack"/>
      <w:bookmarkEnd w:id="0"/>
    </w:p>
    <w:sectPr w:rsidR="00E80E34" w:rsidSect="00E47036">
      <w:pgSz w:w="11906" w:h="16838"/>
      <w:pgMar w:top="851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216"/>
    <w:multiLevelType w:val="hybridMultilevel"/>
    <w:tmpl w:val="7EE24596"/>
    <w:lvl w:ilvl="0" w:tplc="67161B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36"/>
    <w:rsid w:val="008E1887"/>
    <w:rsid w:val="00C74C03"/>
    <w:rsid w:val="00D92704"/>
    <w:rsid w:val="00E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7036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3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7036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ps-dry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rapai.disaster.go.th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dla2-1</cp:lastModifiedBy>
  <cp:revision>3</cp:revision>
  <dcterms:created xsi:type="dcterms:W3CDTF">2019-11-19T04:37:00Z</dcterms:created>
  <dcterms:modified xsi:type="dcterms:W3CDTF">2019-11-19T04:42:00Z</dcterms:modified>
</cp:coreProperties>
</file>