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C" w:rsidRDefault="00D03AAC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8F22BE" w:rsidRDefault="00FC5A8E">
      <w:r w:rsidRPr="0033453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กรอบการประเมินสำนักงานส่งเสริมการปกครองท้องถิ่นจังหวัดดีเด่น ประจำปี พ.ศ.</w:t>
      </w:r>
      <w:r w:rsidRPr="0033453A">
        <w:rPr>
          <w:rFonts w:ascii="TH SarabunIT๙" w:eastAsia="TH SarabunIT๙" w:hAnsi="TH SarabunIT๙" w:cs="TH SarabunIT๙"/>
          <w:b/>
          <w:bCs/>
          <w:sz w:val="36"/>
          <w:szCs w:val="36"/>
        </w:rPr>
        <w:t>2560</w:t>
      </w:r>
    </w:p>
    <w:tbl>
      <w:tblPr>
        <w:tblStyle w:val="a3"/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992"/>
        <w:gridCol w:w="992"/>
        <w:gridCol w:w="992"/>
        <w:gridCol w:w="1276"/>
        <w:gridCol w:w="1310"/>
      </w:tblGrid>
      <w:tr w:rsidR="009C4B6C" w:rsidRPr="00C619FD" w:rsidTr="00E01DBA"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C4B6C" w:rsidRPr="002D3D1B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</w:rPr>
            </w:pPr>
            <w:r w:rsidRPr="002D3D1B">
              <w:rPr>
                <w:rFonts w:ascii="TH SarabunIT๙" w:eastAsia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9C4B6C" w:rsidRPr="006A21D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6A21DC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6A21DC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6A21DC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9C4B6C" w:rsidRPr="00C619FD" w:rsidRDefault="009C4B6C" w:rsidP="009C4B6C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B6C" w:rsidRPr="00C619FD" w:rsidTr="00E01DBA">
        <w:tc>
          <w:tcPr>
            <w:tcW w:w="4253" w:type="dxa"/>
            <w:vMerge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vMerge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vMerge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B6C" w:rsidRPr="00C619FD" w:rsidTr="00E01DBA">
        <w:tc>
          <w:tcPr>
            <w:tcW w:w="4253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มาตรฐานประสิทธิภาพการปฏิบัติงาน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C4B6C" w:rsidRPr="00C619FD" w:rsidRDefault="009C4B6C" w:rsidP="000F7E37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B6C" w:rsidRPr="00C619FD" w:rsidTr="00E01DBA">
        <w:tc>
          <w:tcPr>
            <w:tcW w:w="4253" w:type="dxa"/>
            <w:shd w:val="clear" w:color="auto" w:fill="F2F2F2" w:themeFill="background1" w:themeFillShade="F2"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ด้านการเงินการคลัง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C4B6C" w:rsidRPr="00C619FD" w:rsidRDefault="009C4B6C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15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Pr="00C619FD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4B6C" w:rsidRPr="00C619FD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B6C" w:rsidRPr="000E0EFC" w:rsidTr="00E01DBA">
        <w:tc>
          <w:tcPr>
            <w:tcW w:w="4253" w:type="dxa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1.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t>ร้อยละของการรายงานข้อมูลการจัดเก็บรายได้ของ</w:t>
            </w:r>
            <w:r w:rsidRPr="000E0EFC">
              <w:rPr>
                <w:rFonts w:ascii="TH SarabunIT๙" w:eastAsia="TH SarabunPSK,Times New Roman,A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องค์กรปกครองส่วนท้องถิ่น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t>ในส่วนที่จัดเก็บเอง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ผ่านระบบสารสนเทศของ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.(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INFO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C4B6C" w:rsidRPr="000E0EF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C4B6C" w:rsidRPr="000E0EFC" w:rsidRDefault="009C4B6C" w:rsidP="0055491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0E0EF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0E0EFC">
              <w:rPr>
                <w:rFonts w:ascii="TH SarabunIT๙" w:eastAsia="TH SarabunPSK,Cordia New,Angsan" w:hAnsi="TH SarabunIT๙" w:cs="TH SarabunIT๙"/>
                <w:spacing w:val="-4"/>
                <w:sz w:val="32"/>
                <w:szCs w:val="32"/>
                <w:cs/>
              </w:rPr>
              <w:t>ร้อยละขององค์กรปกครองส่วนท้องถิ่นรายงานผลการจัดทำแผนที่ภาษีและทะเบียนทรัพย์สิน</w:t>
            </w:r>
            <w:r w:rsidRPr="000E0EFC">
              <w:rPr>
                <w:rFonts w:ascii="TH SarabunIT๙" w:eastAsia="TH SarabunIT๙,Angsana New" w:hAnsi="TH SarabunIT๙" w:cs="TH SarabunIT๙"/>
                <w:sz w:val="32"/>
                <w:szCs w:val="32"/>
                <w:cs/>
                <w:lang w:eastAsia="th-TH"/>
              </w:rPr>
              <w:br/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>ผ่านระบบข้อมูลกลางองค์กรปกครองส่วนท้องถิ่น (</w:t>
            </w:r>
            <w:r w:rsidRPr="000E0EFC">
              <w:rPr>
                <w:rFonts w:ascii="TH SarabunIT๙" w:eastAsia="TH SarabunIT๙,Angsana New" w:hAnsi="TH SarabunIT๙" w:cs="TH SarabunIT๙"/>
                <w:sz w:val="32"/>
                <w:szCs w:val="32"/>
                <w:lang w:eastAsia="th-TH"/>
              </w:rPr>
              <w:t>INFO</w:t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>) ของสำนักงานส่งเสริมการปกครองท้องถิ่นจังหวัด</w:t>
            </w: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0E0EFC" w:rsidRDefault="009C4B6C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 w:rsidRPr="000E0EFC">
              <w:rPr>
                <w:rFonts w:ascii="TH SarabunIT๙" w:eastAsia="TH SarabunPSK,Cordia New,Angsan" w:hAnsi="TH SarabunIT๙" w:cs="TH SarabunIT๙"/>
                <w:spacing w:val="-4"/>
                <w:sz w:val="32"/>
                <w:szCs w:val="32"/>
                <w:cs/>
              </w:rPr>
              <w:t>ร้อยละขององค์กรปกครองส่วนท้องถิ่นที่</w:t>
            </w:r>
            <w:r w:rsidRPr="000E0EFC">
              <w:rPr>
                <w:rFonts w:ascii="TH SarabunIT๙" w:eastAsia="TH SarabunPSK,Cordia New,Angsan" w:hAnsi="TH SarabunIT๙" w:cs="TH SarabunIT๙" w:hint="cs"/>
                <w:spacing w:val="-4"/>
                <w:sz w:val="32"/>
                <w:szCs w:val="32"/>
                <w:cs/>
              </w:rPr>
              <w:t>มีการรับเงินและเบิกจ่ายเงิน</w:t>
            </w:r>
            <w:r w:rsidRPr="000E0EFC">
              <w:rPr>
                <w:rFonts w:ascii="TH SarabunIT๙" w:eastAsia="TH SarabunPSK,Cordia New,Angsan" w:hAnsi="TH SarabunIT๙" w:cs="TH SarabunIT๙"/>
                <w:spacing w:val="-4"/>
                <w:sz w:val="32"/>
                <w:szCs w:val="32"/>
                <w:cs/>
              </w:rPr>
              <w:t xml:space="preserve">ในระบบบัญชีคอมพิวเตอร์ </w:t>
            </w:r>
            <w:r w:rsidR="00157EBF">
              <w:rPr>
                <w:rFonts w:ascii="TH SarabunIT๙" w:eastAsia="TH SarabunPSK,Cordia New" w:hAnsi="TH SarabunIT๙" w:cs="TH SarabunIT๙" w:hint="cs"/>
                <w:spacing w:val="-4"/>
                <w:sz w:val="32"/>
                <w:szCs w:val="32"/>
                <w:cs/>
              </w:rPr>
              <w:t xml:space="preserve">ขององค์กรปกครองส่วนท้องถิ่น </w:t>
            </w:r>
            <w:r w:rsidRPr="000E0EFC">
              <w:rPr>
                <w:rFonts w:ascii="TH SarabunIT๙" w:eastAsia="TH SarabunPSK,Cordia New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0E0EFC">
              <w:rPr>
                <w:rFonts w:ascii="TH SarabunIT๙" w:eastAsia="TH SarabunPSK,Cordia New" w:hAnsi="TH SarabunIT๙" w:cs="TH SarabunIT๙"/>
                <w:spacing w:val="-4"/>
                <w:sz w:val="32"/>
                <w:szCs w:val="32"/>
              </w:rPr>
              <w:t>e-LAAS</w:t>
            </w:r>
            <w:r w:rsidRPr="000E0EFC">
              <w:rPr>
                <w:rFonts w:ascii="TH SarabunIT๙" w:eastAsia="TH SarabunPSK,Cordia New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Pr="000E0EFC">
              <w:rPr>
                <w:rFonts w:ascii="TH SarabunIT๙" w:eastAsia="TH SarabunPSK,Angsana New" w:hAnsi="TH SarabunIT๙" w:cs="TH SarabunIT๙"/>
                <w:sz w:val="32"/>
                <w:szCs w:val="32"/>
                <w:lang w:eastAsia="th-TH"/>
              </w:rPr>
              <w:t xml:space="preserve"> </w:t>
            </w: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0E0EF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4.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ดับความพยายามในการส่งเสริมสนับสนุนและเร่งรัดติดตามการบันทึกบัญชีและจัดทำรายงานการเงินในระบบบัญชีคอมพิวเตอร์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ขององค์กรปกครองส่วนท้องถิ่น (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</w:rPr>
              <w:t>e-LAAS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) 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ให้เป็นปัจจุบัน</w:t>
            </w: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0E0EFC" w:rsidRDefault="009C4B6C" w:rsidP="000E0EFC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5.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การอนุมัติข้อบัญญัติ/เทศบัญญัติงบประมาณรายจ่ายประจำปี</w:t>
            </w:r>
            <w:r w:rsidR="00157EB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ในระบบบัญชีคอมพิวเตอร์ขององค์กรปกครองส่วนท้องถิ่น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</w:rPr>
              <w:t>e-LAAS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0E0EFC" w:rsidRDefault="009C4B6C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6.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ร้อยละขององค์กรปกครองส่วนท้องถิ่นที่มี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งบแสดงฐานะการเงิน ณ วันที่ 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30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2559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ในระบบบัญชีคอมพิวเตอร์</w:t>
            </w:r>
            <w:r w:rsidR="00157EB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PSK" w:hAnsi="TH SarabunPSK" w:cs="TH SarabunPSK" w:hint="cs"/>
                <w:spacing w:val="-4"/>
                <w:sz w:val="28"/>
                <w:cs/>
              </w:rPr>
              <w:t>(</w:t>
            </w:r>
            <w:r w:rsidRPr="000E0EFC">
              <w:rPr>
                <w:rFonts w:ascii="TH SarabunPSK" w:hAnsi="TH SarabunPSK" w:cs="TH SarabunPSK"/>
                <w:spacing w:val="-4"/>
                <w:sz w:val="28"/>
              </w:rPr>
              <w:t>e-LAAS</w:t>
            </w:r>
            <w:r w:rsidRPr="000E0EFC">
              <w:rPr>
                <w:rFonts w:ascii="TH SarabunPSK" w:hAnsi="TH SarabunPSK" w:cs="TH SarabunPSK" w:hint="cs"/>
                <w:spacing w:val="-4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9C4B6C" w:rsidRPr="000E0EFC" w:rsidRDefault="00D54236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9C4B6C" w:rsidRPr="000E0EFC" w:rsidRDefault="00D54236" w:rsidP="00D54236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Default="009C4B6C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7.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ในเขตจังหวัด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ที่มีการจัดทำและส่งรายงานการประเมินผลการควบคุมภายใน 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งวดประจำปีงบประมาณ พ.ศ.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2559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ภายในระยะเวลาที่กำหนดตามระเบียบฯ</w:t>
            </w:r>
          </w:p>
          <w:p w:rsidR="00157EBF" w:rsidRPr="000E0EFC" w:rsidRDefault="00157EBF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ตบ.</w:t>
            </w:r>
          </w:p>
        </w:tc>
        <w:tc>
          <w:tcPr>
            <w:tcW w:w="1310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FC5A8E" w:rsidRDefault="00FC5A8E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992"/>
        <w:gridCol w:w="992"/>
        <w:gridCol w:w="992"/>
        <w:gridCol w:w="1276"/>
        <w:gridCol w:w="1276"/>
      </w:tblGrid>
      <w:tr w:rsidR="00FC5A8E" w:rsidRPr="0033453A" w:rsidTr="00E01DBA">
        <w:trPr>
          <w:trHeight w:val="610"/>
        </w:trPr>
        <w:tc>
          <w:tcPr>
            <w:tcW w:w="10774" w:type="dxa"/>
            <w:gridSpan w:val="7"/>
            <w:vAlign w:val="center"/>
          </w:tcPr>
          <w:p w:rsidR="00FC5A8E" w:rsidRPr="0033453A" w:rsidRDefault="00FC5A8E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9C4B6C" w:rsidTr="00E01DBA"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%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B6C" w:rsidTr="00E01DBA">
        <w:tc>
          <w:tcPr>
            <w:tcW w:w="4253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B6C" w:rsidRPr="0033453A" w:rsidTr="00E01DBA">
        <w:tc>
          <w:tcPr>
            <w:tcW w:w="4253" w:type="dxa"/>
            <w:shd w:val="clear" w:color="auto" w:fill="F2F2F2" w:themeFill="background1" w:themeFillShade="F2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ด้านการบริหารและพัฒนาบุคลากรท้องถิ่น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C4B6C" w:rsidRDefault="009C4B6C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14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4B6C" w:rsidRDefault="009C4B6C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B6C" w:rsidRPr="000E0EFC" w:rsidTr="00E01DBA">
        <w:tc>
          <w:tcPr>
            <w:tcW w:w="4253" w:type="dxa"/>
          </w:tcPr>
          <w:p w:rsidR="009C4B6C" w:rsidRDefault="009C4B6C" w:rsidP="0000423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8.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ละขององค์กรปกครองส่วนท้องถิ่นที่บันทึกข้อมูลทะเบียนประวัติผู้บริหารท้องถิ่น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และสมาชิกสภาท้องถิ่น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  <w:p w:rsidR="009C4B6C" w:rsidRPr="000E0EFC" w:rsidRDefault="009C4B6C" w:rsidP="0000423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9C4B6C" w:rsidRPr="000E0EFC" w:rsidRDefault="009C4B6C" w:rsidP="0055491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เก็บข้อมูลที่ สน.บถ.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9.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ละขององค์กรปกครองส่วนท้องถิ่นที่มี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การบันทึกข้อมูลทะเบียนประวัติรับราชการ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ในระบบข้อมูลองค์กรปกครองส่วนท้องถิ่นครบถ้วน เป็นปัจจุบัน</w:t>
            </w:r>
          </w:p>
          <w:p w:rsidR="009C4B6C" w:rsidRPr="000E0EF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น้อยกว่าร้อยละ 80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ตั้งแต่ร้อยละ 80-90</w:t>
            </w:r>
          </w:p>
        </w:tc>
        <w:tc>
          <w:tcPr>
            <w:tcW w:w="992" w:type="dxa"/>
          </w:tcPr>
          <w:p w:rsidR="00A43E8F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กว่า</w:t>
            </w:r>
            <w:r w:rsidR="00B629BB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เก็บข้อมูลที่ สน.บถ.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Default="009C4B6C" w:rsidP="00FC5A8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10.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จำนวนครั้งที่สำนักงานส่งเสริมการปกครองท้องถิ่นจังหวัด จัดประชุมชี้แจงระเบียบ กฎหมายให้แก่บุคลากรท้องถิ่น</w:t>
            </w:r>
          </w:p>
          <w:p w:rsidR="009C4B6C" w:rsidRPr="000E0EFC" w:rsidRDefault="009C4B6C" w:rsidP="00FC5A8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 ครั้ง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 ครั้ง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 ครั้งขึ้นไป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5F0A0A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11.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 ก.จังหวัด ที่ได้กำหนดและประกาศใช้หลักเกณฑ์และเงื่อนไขการบริหารงานบุคคลขององค์กรปกครองส่วนท้องถิ่นภายในจังหวัด หลังจากที่ได้รับแจ้งมติ ก.กลาง ภายใน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45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วัน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="005F0A0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(เฉพาะมาตรฐานทั่วไป และหนังสือแจ้งเวียนแนวทางปฏิบัติที่ ก.กลาง แจ้งไป</w:t>
            </w:r>
            <w:r w:rsidR="00F04DE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C4B6C" w:rsidRPr="000E0EFC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</w:tcPr>
          <w:p w:rsidR="009C4B6C" w:rsidRPr="000E0EFC" w:rsidRDefault="00A43E8F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C4B6C" w:rsidRPr="000E0EFC" w:rsidTr="00E01DBA">
        <w:tc>
          <w:tcPr>
            <w:tcW w:w="4253" w:type="dxa"/>
          </w:tcPr>
          <w:p w:rsidR="009C4B6C" w:rsidRPr="000E0EFC" w:rsidRDefault="009C4B6C" w:rsidP="00FC5A8E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12.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จำนวนช่องทางเผยแพร่ประชาสัมพันธ์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9148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มติ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ก.จังหวัด ให้องค์กรปกครองส่วนท้องถิ่น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ได้รับทราบ</w:t>
            </w:r>
          </w:p>
        </w:tc>
        <w:tc>
          <w:tcPr>
            <w:tcW w:w="993" w:type="dxa"/>
          </w:tcPr>
          <w:p w:rsidR="009C4B6C" w:rsidRPr="000E0EFC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4B6C" w:rsidRPr="00E01DBA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01DBA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2 ช่องทาง</w:t>
            </w:r>
          </w:p>
        </w:tc>
        <w:tc>
          <w:tcPr>
            <w:tcW w:w="992" w:type="dxa"/>
          </w:tcPr>
          <w:p w:rsidR="009C4B6C" w:rsidRPr="00E01DBA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01DBA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3-4 ช่องทาง</w:t>
            </w:r>
          </w:p>
        </w:tc>
        <w:tc>
          <w:tcPr>
            <w:tcW w:w="992" w:type="dxa"/>
          </w:tcPr>
          <w:p w:rsidR="009C4B6C" w:rsidRPr="00E01DBA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01DBA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5 ช่องทางขึ้นไป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9C4B6C" w:rsidRPr="000E0EFC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01DBA" w:rsidRPr="000E0EFC" w:rsidTr="00E01DBA">
        <w:tc>
          <w:tcPr>
            <w:tcW w:w="4253" w:type="dxa"/>
          </w:tcPr>
          <w:p w:rsidR="00E01DBA" w:rsidRDefault="00E01DBA" w:rsidP="00B81A0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13.</w:t>
            </w:r>
            <w:r w:rsidRPr="000E0EFC">
              <w:rPr>
                <w:rFonts w:ascii="TH SarabunIT๙" w:eastAsia="TH SarabunIT๙,Cordia New" w:hAnsi="TH SarabunIT๙" w:cs="TH SarabunIT๙" w:hint="cs"/>
                <w:sz w:val="30"/>
                <w:szCs w:val="30"/>
                <w:cs/>
              </w:rPr>
              <w:t>จำนวนเรื่องที่สามารถ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พิจารณารายงาน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การดำเนินการทางวินัย ก.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จ.จ</w:t>
            </w:r>
            <w:proofErr w:type="spellEnd"/>
            <w:proofErr w:type="gram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,</w:t>
            </w:r>
            <w:proofErr w:type="gram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ก.ท.จ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 และ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.จังหวัด ให้แล้วเสร็จตามเจตนารมณ์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ของประกาศ 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ก.จ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, 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ก.ท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 และ ก.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เรื่องมาตรฐานทั่วไปเกี่ยวกับวินัยและการรักษาวินัย และการดำเนินการทางวินัย พ.ศ.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2558</w:t>
            </w:r>
          </w:p>
          <w:p w:rsidR="00E01DBA" w:rsidRPr="000E0EFC" w:rsidRDefault="00E01DBA" w:rsidP="00B81A0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มีเรื่องค้างการพิจารณามากกว่า 15 เรื่องขึ้นไป</w:t>
            </w:r>
          </w:p>
        </w:tc>
        <w:tc>
          <w:tcPr>
            <w:tcW w:w="992" w:type="dxa"/>
          </w:tcPr>
          <w:p w:rsidR="00E01DBA" w:rsidRPr="000E0EFC" w:rsidRDefault="00E01DBA" w:rsidP="00E01DB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มีเรื่องค้างการพิจารณา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10-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15 เรื่อง</w:t>
            </w:r>
          </w:p>
        </w:tc>
        <w:tc>
          <w:tcPr>
            <w:tcW w:w="992" w:type="dxa"/>
          </w:tcPr>
          <w:p w:rsidR="00E01DBA" w:rsidRPr="000E0EFC" w:rsidRDefault="00E01DBA" w:rsidP="00E01DB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มีเรื่องค้างการพิจารณาน้อยกว่า 10 เรื่อง</w:t>
            </w:r>
          </w:p>
        </w:tc>
        <w:tc>
          <w:tcPr>
            <w:tcW w:w="1276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01DBA" w:rsidRPr="000E0EFC" w:rsidTr="00E01DBA">
        <w:tc>
          <w:tcPr>
            <w:tcW w:w="4253" w:type="dxa"/>
          </w:tcPr>
          <w:p w:rsidR="00E01DBA" w:rsidRPr="000E0EFC" w:rsidRDefault="00E01DBA" w:rsidP="00E1031C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14.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ระดับความพยายามในการประชุมคณะกรรมการประสานงานวิชาการ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การจัดการศึกษาท้องถิ่น ระดับจังหวัด</w:t>
            </w:r>
          </w:p>
        </w:tc>
        <w:tc>
          <w:tcPr>
            <w:tcW w:w="993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E01DBA" w:rsidRPr="000E0EFC" w:rsidRDefault="00E01DBA" w:rsidP="0055491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กศ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กศ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FC5A8E" w:rsidRDefault="00FC5A8E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134"/>
        <w:gridCol w:w="1134"/>
        <w:gridCol w:w="992"/>
        <w:gridCol w:w="1276"/>
      </w:tblGrid>
      <w:tr w:rsidR="00FC5A8E" w:rsidRPr="0033453A" w:rsidTr="00E01DBA">
        <w:trPr>
          <w:trHeight w:val="610"/>
        </w:trPr>
        <w:tc>
          <w:tcPr>
            <w:tcW w:w="10774" w:type="dxa"/>
            <w:gridSpan w:val="7"/>
            <w:vAlign w:val="center"/>
          </w:tcPr>
          <w:p w:rsidR="00FC5A8E" w:rsidRPr="0033453A" w:rsidRDefault="00FC5A8E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9C4B6C" w:rsidTr="00E01DBA"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C4B6C" w:rsidRPr="00E01DBA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1DBA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9C4B6C" w:rsidRDefault="009C4B6C" w:rsidP="00E01DB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C4B6C" w:rsidRPr="00E01DBA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B6C" w:rsidTr="00E01DBA">
        <w:tc>
          <w:tcPr>
            <w:tcW w:w="4253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B6C" w:rsidTr="00E01DBA">
        <w:tc>
          <w:tcPr>
            <w:tcW w:w="4253" w:type="dxa"/>
            <w:shd w:val="clear" w:color="auto" w:fill="F2F2F2" w:themeFill="background1" w:themeFillShade="F2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0E0EFC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0E0EF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การปฏิบัติตามนโยบายรัฐบาล</w:t>
            </w:r>
          </w:p>
          <w:p w:rsidR="004D114D" w:rsidRPr="000E0EFC" w:rsidRDefault="004D114D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4B6C" w:rsidRDefault="009C4B6C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4B6C" w:rsidRDefault="009C4B6C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7B62" w:rsidRPr="00F77B62" w:rsidTr="00E01DBA">
        <w:tc>
          <w:tcPr>
            <w:tcW w:w="4253" w:type="dxa"/>
            <w:shd w:val="clear" w:color="auto" w:fill="FFFFFF" w:themeFill="background1"/>
          </w:tcPr>
          <w:p w:rsidR="009C4B6C" w:rsidRPr="00F77B62" w:rsidRDefault="009C4B6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15.</w:t>
            </w:r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</w:t>
            </w:r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จำนวนบ้านที่ </w:t>
            </w:r>
            <w:proofErr w:type="spellStart"/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ในจังหวัด สามารถดำเนินการตามหลักเกณฑ์ของโครงการบ้านท้องถิ่นไทย</w:t>
            </w: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เทิดไท้องค์ราชัน</w:t>
            </w:r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ราชินี</w:t>
            </w:r>
            <w:r w:rsidR="00F77B62"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="00F77B62"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ได้ตามเป้าหมายที่ </w:t>
            </w:r>
            <w:proofErr w:type="spellStart"/>
            <w:r w:rsidR="00F77B62"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F77B62"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.ในจังหวัดกำหนด</w:t>
            </w:r>
          </w:p>
          <w:p w:rsidR="004D114D" w:rsidRPr="00F77B62" w:rsidRDefault="004D114D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4B6C" w:rsidRPr="00F77B62" w:rsidRDefault="009C4B6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C4B6C" w:rsidRPr="00F77B62" w:rsidRDefault="00F77B62" w:rsidP="00040360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B6C" w:rsidRPr="00F77B62" w:rsidRDefault="00F77B6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B6C" w:rsidRPr="00F77B62" w:rsidRDefault="00F77B6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9C4B6C" w:rsidRPr="00F77B62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C4B6C" w:rsidRPr="00F77B62" w:rsidRDefault="009C4B6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F77B62" w:rsidRPr="00F77B62" w:rsidTr="00E01DBA">
        <w:tc>
          <w:tcPr>
            <w:tcW w:w="4253" w:type="dxa"/>
            <w:shd w:val="clear" w:color="auto" w:fill="FFFFFF" w:themeFill="background1"/>
          </w:tcPr>
          <w:p w:rsidR="00E01DBA" w:rsidRDefault="00E01DBA" w:rsidP="00F77B62">
            <w:pPr>
              <w:rPr>
                <w:rFonts w:ascii="TH SarabunIT๙" w:eastAsia="TH SarabunIT๙" w:hAnsi="TH SarabunIT๙" w:cs="TH SarabunIT๙" w:hint="cs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16.</w:t>
            </w:r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</w:t>
            </w:r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ของอำเภอที่มี </w:t>
            </w:r>
            <w:proofErr w:type="spellStart"/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สมัครเข้าร่วมโครงการ </w:t>
            </w:r>
            <w:proofErr w:type="spellStart"/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อพ.สธ</w:t>
            </w:r>
            <w:proofErr w:type="spellEnd"/>
            <w:r w:rsidR="00F77B62"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02E6A" w:rsidRPr="00F77B62" w:rsidRDefault="00F02E6A" w:rsidP="00F77B62">
            <w:pP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1DBA" w:rsidRPr="00F77B62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01DBA" w:rsidRPr="00B629BB" w:rsidRDefault="00F77B6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629B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E01DBA" w:rsidRPr="00B629BB" w:rsidRDefault="00F77B6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629B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E01DBA" w:rsidRPr="00B629BB" w:rsidRDefault="00F77B62" w:rsidP="00E01DB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629B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01DBA" w:rsidRPr="00F77B62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E01DBA" w:rsidRPr="00F77B62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01DBA" w:rsidRPr="000E0EFC" w:rsidTr="00E01DBA">
        <w:tc>
          <w:tcPr>
            <w:tcW w:w="4253" w:type="dxa"/>
          </w:tcPr>
          <w:p w:rsidR="00E01DBA" w:rsidRDefault="00E01DBA" w:rsidP="0004036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17.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ร้อยละขององค์กรปกครองส่วนท้องถิ่น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ที่ดำเนินการบันทึกข้อมูลใน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Rabies.Net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ครบถ้วน</w:t>
            </w:r>
          </w:p>
          <w:p w:rsidR="004D114D" w:rsidRPr="000E0EFC" w:rsidRDefault="004D114D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01DBA" w:rsidRPr="000E0EFC" w:rsidTr="00E01DBA">
        <w:tc>
          <w:tcPr>
            <w:tcW w:w="4253" w:type="dxa"/>
          </w:tcPr>
          <w:p w:rsidR="00E01DBA" w:rsidRPr="00FF639A" w:rsidRDefault="00E01DBA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F639A">
              <w:rPr>
                <w:rFonts w:ascii="TH SarabunIT๙" w:eastAsia="TH SarabunIT๙" w:hAnsi="TH SarabunIT๙" w:cs="TH SarabunIT๙"/>
                <w:sz w:val="32"/>
                <w:szCs w:val="32"/>
              </w:rPr>
              <w:t>18.</w:t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>ร้อยละขององค์กรปกครองส่วนท้องถิ่นที่มี</w:t>
            </w:r>
            <w:r w:rsidRPr="00FF639A">
              <w:rPr>
                <w:rFonts w:ascii="TH SarabunIT๙" w:eastAsia="TH SarabunIT๙,Cordia New" w:hAnsi="TH SarabunIT๙" w:cs="TH SarabunIT๙"/>
                <w:sz w:val="32"/>
                <w:szCs w:val="32"/>
                <w:cs/>
              </w:rPr>
              <w:br/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 xml:space="preserve">การประกาศใช้ข้อบัญญัติ/เทศบัญญัติว่าด้วยการควบคุมการเลี้ยงหรือปล่อยสัตว์ (ตาม พ.ร.บ. </w:t>
            </w:r>
            <w:r w:rsidRPr="00FF639A">
              <w:rPr>
                <w:rFonts w:ascii="TH SarabunIT๙" w:eastAsia="TH SarabunIT๙,Cordia New" w:hAnsi="TH SarabunIT๙" w:cs="TH SarabunIT๙"/>
                <w:sz w:val="32"/>
                <w:szCs w:val="32"/>
                <w:cs/>
              </w:rPr>
              <w:br/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 xml:space="preserve">การสาธารณสุข พ.ศ. </w:t>
            </w:r>
            <w:r w:rsidRPr="00FF639A">
              <w:rPr>
                <w:rFonts w:ascii="TH SarabunIT๙" w:eastAsia="TH SarabunIT๙,Cordia New" w:hAnsi="TH SarabunIT๙" w:cs="TH SarabunIT๙"/>
                <w:sz w:val="32"/>
                <w:szCs w:val="32"/>
              </w:rPr>
              <w:t>2535</w:t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4D114D" w:rsidRPr="00FF639A" w:rsidRDefault="004D114D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01DBA" w:rsidRPr="000E0EFC" w:rsidTr="00E01DBA">
        <w:tc>
          <w:tcPr>
            <w:tcW w:w="4253" w:type="dxa"/>
          </w:tcPr>
          <w:p w:rsidR="00E01DBA" w:rsidRPr="00FF639A" w:rsidRDefault="00E01DBA" w:rsidP="00FC5A8E">
            <w:pPr>
              <w:rPr>
                <w:rFonts w:ascii="TH SarabunIT๙" w:eastAsia="TH SarabunIT๙,Cordia New" w:hAnsi="TH SarabunIT๙" w:cs="TH SarabunIT๙"/>
                <w:sz w:val="32"/>
                <w:szCs w:val="32"/>
              </w:rPr>
            </w:pPr>
            <w:r w:rsidRPr="00FF639A">
              <w:rPr>
                <w:rFonts w:ascii="TH SarabunIT๙" w:eastAsia="TH SarabunIT๙" w:hAnsi="TH SarabunIT๙" w:cs="TH SarabunIT๙"/>
                <w:sz w:val="32"/>
                <w:szCs w:val="32"/>
              </w:rPr>
              <w:t>19.</w:t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ระดับความสำเร็จของการจัดทำฐานข้อมูล</w:t>
            </w:r>
            <w:r w:rsidRPr="00FF639A">
              <w:rPr>
                <w:rFonts w:ascii="TH SarabunIT๙" w:eastAsia="TH SarabunIT๙,Cordia New" w:hAnsi="TH SarabunIT๙" w:cs="TH SarabunIT๙"/>
                <w:sz w:val="32"/>
                <w:szCs w:val="32"/>
                <w:cs/>
              </w:rPr>
              <w:br/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>การบริหารจัดการขยะมูลฝอย</w:t>
            </w:r>
          </w:p>
          <w:p w:rsidR="004D114D" w:rsidRPr="00FF639A" w:rsidRDefault="004D114D" w:rsidP="00FC5A8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629BB" w:rsidRPr="00F02E6A" w:rsidRDefault="00B629BB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ผลการดำเนิน</w:t>
            </w:r>
          </w:p>
          <w:p w:rsidR="00B629BB" w:rsidRPr="00F02E6A" w:rsidRDefault="00B629BB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การตามลำดับ</w:t>
            </w:r>
          </w:p>
          <w:p w:rsidR="00B629BB" w:rsidRPr="00F02E6A" w:rsidRDefault="00B629BB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F02E6A">
              <w:rPr>
                <w:rFonts w:ascii="TH SarabunIT๙" w:hAnsi="TH SarabunIT๙" w:cs="TH SarabunIT๙"/>
                <w:sz w:val="28"/>
              </w:rPr>
              <w:t>1-3</w:t>
            </w:r>
            <w:r w:rsidRPr="00F02E6A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</w:p>
          <w:p w:rsidR="00B629BB" w:rsidRPr="00F02E6A" w:rsidRDefault="00B629BB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รายงานครั้งที่</w:t>
            </w:r>
            <w:r w:rsidR="00F02E6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02E6A">
              <w:rPr>
                <w:rFonts w:ascii="TH SarabunIT๙" w:hAnsi="TH SarabunIT๙" w:cs="TH SarabunIT๙"/>
                <w:sz w:val="28"/>
              </w:rPr>
              <w:t>2</w:t>
            </w:r>
          </w:p>
          <w:p w:rsidR="00B629BB" w:rsidRPr="00F02E6A" w:rsidRDefault="00B629BB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 xml:space="preserve">ในเดือน </w:t>
            </w:r>
          </w:p>
          <w:p w:rsidR="00B629BB" w:rsidRPr="00F02E6A" w:rsidRDefault="00B629BB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เม.ย.-</w:t>
            </w:r>
            <w:r w:rsidRPr="00F02E6A">
              <w:rPr>
                <w:rFonts w:ascii="TH SarabunIT๙" w:hAnsi="TH SarabunIT๙" w:cs="TH SarabunIT๙"/>
                <w:sz w:val="28"/>
              </w:rPr>
              <w:t>60</w:t>
            </w:r>
          </w:p>
          <w:p w:rsidR="00E01DBA" w:rsidRPr="00F02E6A" w:rsidRDefault="00E01DBA" w:rsidP="00B629BB">
            <w:pPr>
              <w:rPr>
                <w:rFonts w:ascii="TH SarabunIT๙" w:eastAsia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ผลการดำเนิน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การตามลำดับ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ที่ 2-3 และ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รายงานครั้งที่</w:t>
            </w: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3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 xml:space="preserve">ในเดือน </w:t>
            </w:r>
          </w:p>
          <w:p w:rsidR="00E01DB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พ.ค.-60</w:t>
            </w:r>
          </w:p>
        </w:tc>
        <w:tc>
          <w:tcPr>
            <w:tcW w:w="1134" w:type="dxa"/>
          </w:tcPr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ผลการดำเนิน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การตามลำดับ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ที่ 2-3 และ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รายงานครั้งที่ 4</w:t>
            </w:r>
          </w:p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 xml:space="preserve">ในเดือน </w:t>
            </w:r>
          </w:p>
          <w:p w:rsidR="00E01DBA" w:rsidRPr="00F02E6A" w:rsidRDefault="00F02E6A" w:rsidP="00F02E6A">
            <w:pPr>
              <w:rPr>
                <w:rFonts w:ascii="TH SarabunIT๙" w:eastAsia="TH SarabunIT๙" w:hAnsi="TH SarabunIT๙" w:cs="TH SarabunIT๙"/>
                <w:sz w:val="28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มิ.ย.-60</w:t>
            </w:r>
          </w:p>
        </w:tc>
        <w:tc>
          <w:tcPr>
            <w:tcW w:w="992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01DBA" w:rsidRPr="000E0EFC" w:rsidTr="00E01DBA">
        <w:tc>
          <w:tcPr>
            <w:tcW w:w="4253" w:type="dxa"/>
          </w:tcPr>
          <w:p w:rsidR="00E01DBA" w:rsidRDefault="00E01DBA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20.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ร้อยละของหมู่บ้าน/ชุมชน ที่มีการจัดตั้งจุดรวมขยะอันตรายชุมชน</w:t>
            </w:r>
          </w:p>
          <w:p w:rsidR="004D114D" w:rsidRDefault="004D114D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4D114D" w:rsidRDefault="004D114D" w:rsidP="00767069">
            <w:pPr>
              <w:rPr>
                <w:rFonts w:ascii="TH SarabunIT๙" w:eastAsia="TH SarabunIT๙" w:hAnsi="TH SarabunIT๙" w:cs="TH SarabunIT๙" w:hint="cs"/>
                <w:sz w:val="32"/>
                <w:szCs w:val="32"/>
              </w:rPr>
            </w:pPr>
          </w:p>
          <w:p w:rsidR="00F02E6A" w:rsidRPr="000E0EFC" w:rsidRDefault="00F02E6A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01DBA" w:rsidRPr="000E0EFC" w:rsidRDefault="0033621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E01DBA" w:rsidRPr="000E0EFC" w:rsidRDefault="0033621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</w:tcPr>
          <w:p w:rsidR="00E01DBA" w:rsidRPr="000E0EFC" w:rsidRDefault="00336212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E01DBA" w:rsidRPr="000E0EFC" w:rsidRDefault="00E01DB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E01DBA" w:rsidRPr="000E0EFC" w:rsidRDefault="00E01DB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336212" w:rsidRDefault="00336212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D03AAC" w:rsidRDefault="00D03AAC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134"/>
        <w:gridCol w:w="1134"/>
        <w:gridCol w:w="992"/>
        <w:gridCol w:w="1276"/>
      </w:tblGrid>
      <w:tr w:rsidR="00FC5A8E" w:rsidRPr="0033453A" w:rsidTr="00336212">
        <w:trPr>
          <w:trHeight w:val="610"/>
        </w:trPr>
        <w:tc>
          <w:tcPr>
            <w:tcW w:w="10774" w:type="dxa"/>
            <w:gridSpan w:val="7"/>
            <w:vAlign w:val="center"/>
          </w:tcPr>
          <w:p w:rsidR="00FC5A8E" w:rsidRPr="0033453A" w:rsidRDefault="00FC5A8E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9C4B6C" w:rsidTr="00336212"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C4B6C" w:rsidRPr="00336212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9C4B6C" w:rsidRPr="00336212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9C4B6C" w:rsidRDefault="009C4B6C" w:rsidP="00F5241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C4B6C" w:rsidRPr="00336212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B6C" w:rsidTr="00336212">
        <w:tc>
          <w:tcPr>
            <w:tcW w:w="4253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4B6C" w:rsidRDefault="009C4B6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C4B6C" w:rsidRDefault="009C4B6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Tr="00B629BB">
        <w:tc>
          <w:tcPr>
            <w:tcW w:w="4253" w:type="dxa"/>
            <w:shd w:val="clear" w:color="auto" w:fill="FFFFFF" w:themeFill="background1"/>
          </w:tcPr>
          <w:p w:rsidR="00F02E6A" w:rsidRDefault="00F02E6A" w:rsidP="00F02E6A">
            <w:pPr>
              <w:rPr>
                <w:rFonts w:ascii="TH SarabunIT๙" w:eastAsia="TH SarabunIT๙" w:hAnsi="TH SarabunIT๙" w:cs="TH SarabunIT๙" w:hint="cs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21.ร้อยละของหมู่บ้าน/ชุมชน ต้นแบบ</w:t>
            </w:r>
          </w:p>
          <w:p w:rsidR="00F02E6A" w:rsidRPr="000E0EFC" w:rsidRDefault="00F02E6A" w:rsidP="00F02E6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ด้านการบริหารจัดการขยะมูลฝอย</w:t>
            </w:r>
          </w:p>
        </w:tc>
        <w:tc>
          <w:tcPr>
            <w:tcW w:w="851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F02E6A" w:rsidRPr="00DA3525" w:rsidRDefault="00F02E6A" w:rsidP="00F02E6A">
            <w:pPr>
              <w:jc w:val="center"/>
              <w:rPr>
                <w:cs/>
              </w:rPr>
            </w:pPr>
            <w:proofErr w:type="spellStart"/>
            <w:r w:rsidRPr="00DA3525">
              <w:rPr>
                <w:cs/>
              </w:rPr>
              <w:t>กพส</w:t>
            </w:r>
            <w:proofErr w:type="spellEnd"/>
            <w:r w:rsidRPr="00DA3525">
              <w:rPr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F02E6A" w:rsidRDefault="00F02E6A" w:rsidP="00F02E6A">
            <w:pPr>
              <w:jc w:val="center"/>
            </w:pPr>
            <w:r w:rsidRPr="00DA3525">
              <w:rPr>
                <w:cs/>
              </w:rPr>
              <w:t xml:space="preserve">เก็บข้อมูลที่ </w:t>
            </w:r>
            <w:proofErr w:type="spellStart"/>
            <w:r w:rsidRPr="00DA3525">
              <w:rPr>
                <w:cs/>
              </w:rPr>
              <w:t>กพส</w:t>
            </w:r>
            <w:proofErr w:type="spellEnd"/>
            <w:r w:rsidRPr="00DA3525">
              <w:rPr>
                <w:cs/>
              </w:rPr>
              <w:t>.</w:t>
            </w:r>
          </w:p>
        </w:tc>
      </w:tr>
      <w:tr w:rsidR="00F02E6A" w:rsidTr="00B629BB">
        <w:tc>
          <w:tcPr>
            <w:tcW w:w="4253" w:type="dxa"/>
            <w:shd w:val="clear" w:color="auto" w:fill="FFFFFF" w:themeFill="background1"/>
          </w:tcPr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22.ร้อยละขององค์กรปกครองส่วนท้องถิ่น </w:t>
            </w:r>
          </w:p>
          <w:p w:rsidR="00F02E6A" w:rsidRPr="000E0EFC" w:rsidRDefault="00F02E6A" w:rsidP="00F02E6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ที่ดำเนินการบันทึกข้อมูล </w:t>
            </w: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LSEP </w:t>
            </w: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ในระบบสารสนเทศของ </w:t>
            </w:r>
            <w:proofErr w:type="spellStart"/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 ได้แล้วเสร็จ</w:t>
            </w:r>
          </w:p>
        </w:tc>
        <w:tc>
          <w:tcPr>
            <w:tcW w:w="851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02E6A" w:rsidRPr="000A3B47" w:rsidRDefault="00F02E6A" w:rsidP="00F02E6A">
            <w:pPr>
              <w:jc w:val="center"/>
              <w:rPr>
                <w:cs/>
              </w:rPr>
            </w:pPr>
            <w:proofErr w:type="spellStart"/>
            <w:r w:rsidRPr="000A3B47">
              <w:rPr>
                <w:cs/>
              </w:rPr>
              <w:t>กพส</w:t>
            </w:r>
            <w:proofErr w:type="spellEnd"/>
            <w:r w:rsidRPr="000A3B47">
              <w:rPr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F02E6A" w:rsidRDefault="00F02E6A" w:rsidP="00F02E6A">
            <w:pPr>
              <w:jc w:val="center"/>
            </w:pPr>
            <w:r w:rsidRPr="000A3B47">
              <w:rPr>
                <w:cs/>
              </w:rPr>
              <w:t xml:space="preserve">เก็บข้อมูลที่ </w:t>
            </w:r>
            <w:proofErr w:type="spellStart"/>
            <w:r w:rsidRPr="000A3B47">
              <w:rPr>
                <w:cs/>
              </w:rPr>
              <w:t>กพส</w:t>
            </w:r>
            <w:proofErr w:type="spellEnd"/>
            <w:r w:rsidRPr="000A3B47">
              <w:rPr>
                <w:cs/>
              </w:rPr>
              <w:t>.</w:t>
            </w:r>
          </w:p>
        </w:tc>
      </w:tr>
      <w:tr w:rsidR="00F02E6A" w:rsidTr="00117936">
        <w:tc>
          <w:tcPr>
            <w:tcW w:w="4253" w:type="dxa"/>
            <w:shd w:val="clear" w:color="auto" w:fill="F2F2F2" w:themeFill="background1" w:themeFillShade="F2"/>
          </w:tcPr>
          <w:p w:rsidR="00F02E6A" w:rsidRPr="0000423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00423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2 : </w:t>
            </w: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มาตรฐานการกำกับดูแลองค์กรปกครองส่วนท้องถิ่น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02E6A" w:rsidRDefault="00F02E6A" w:rsidP="00336212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Tr="00336212">
        <w:tc>
          <w:tcPr>
            <w:tcW w:w="4253" w:type="dxa"/>
            <w:shd w:val="clear" w:color="auto" w:fill="F2F2F2" w:themeFill="background1" w:themeFillShade="F2"/>
          </w:tcPr>
          <w:p w:rsidR="00F02E6A" w:rsidRPr="0000423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00423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 :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การส่งเสริมให้องค์กรปกครองส่วนท้องถิ่น</w:t>
            </w: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ปฏิบัติตามระเบียบกฎหมาย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02E6A" w:rsidRDefault="00F02E6A" w:rsidP="00117936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RPr="00914812" w:rsidTr="00336212">
        <w:tc>
          <w:tcPr>
            <w:tcW w:w="4253" w:type="dxa"/>
          </w:tcPr>
          <w:p w:rsidR="00F02E6A" w:rsidRPr="00914812" w:rsidRDefault="00F02E6A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23.</w:t>
            </w: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ร้อยละของเรื่องร้องเรียนของศูนย์ดำรงธรรมจังหวัดที่</w:t>
            </w:r>
            <w:bookmarkStart w:id="0" w:name="_GoBack"/>
            <w:bookmarkEnd w:id="0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ดำเนินการตามอำนาจหน้าที่ภายในระยะเวลาที่กำหนด</w:t>
            </w:r>
          </w:p>
          <w:p w:rsidR="00F02E6A" w:rsidRPr="00914812" w:rsidRDefault="00F02E6A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02E6A" w:rsidRPr="00914812" w:rsidRDefault="00F02E6A" w:rsidP="00336212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60-69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70-79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80 </w:t>
            </w: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</w:tcPr>
          <w:p w:rsidR="00F02E6A" w:rsidRPr="00914812" w:rsidRDefault="00F02E6A" w:rsidP="00336212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กม.</w:t>
            </w:r>
          </w:p>
        </w:tc>
        <w:tc>
          <w:tcPr>
            <w:tcW w:w="1276" w:type="dxa"/>
          </w:tcPr>
          <w:p w:rsidR="00F02E6A" w:rsidRPr="00914812" w:rsidRDefault="00F02E6A" w:rsidP="00336212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F02E6A" w:rsidRPr="00D30BA4" w:rsidTr="00117936">
        <w:tc>
          <w:tcPr>
            <w:tcW w:w="4253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30BA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มาตรฐานการส่งเสริมการมีส่วนร่วมของประชาชน</w:t>
            </w:r>
          </w:p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RPr="00D30BA4" w:rsidTr="00336212">
        <w:tc>
          <w:tcPr>
            <w:tcW w:w="4253" w:type="dxa"/>
            <w:shd w:val="clear" w:color="auto" w:fill="F2F2F2" w:themeFill="background1" w:themeFillShade="F2"/>
          </w:tcPr>
          <w:p w:rsidR="00F02E6A" w:rsidRDefault="00F02E6A" w:rsidP="00C507BE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5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การส่งเสริมการมีส่วนร่วมของประชาชน</w:t>
            </w:r>
          </w:p>
          <w:p w:rsidR="00F02E6A" w:rsidRPr="00D30BA4" w:rsidRDefault="00F02E6A" w:rsidP="00C507BE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02E6A" w:rsidRDefault="00F02E6A" w:rsidP="00117936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02E6A" w:rsidRPr="00D30BA4" w:rsidRDefault="00F02E6A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RPr="00914812" w:rsidTr="00336212">
        <w:tc>
          <w:tcPr>
            <w:tcW w:w="4253" w:type="dxa"/>
            <w:shd w:val="clear" w:color="auto" w:fill="FFFFFF" w:themeFill="background1"/>
          </w:tcPr>
          <w:p w:rsidR="00F02E6A" w:rsidRPr="00914812" w:rsidRDefault="00F02E6A" w:rsidP="00336212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24.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ร้อยละขององค์กรปกครองส่วนท้องถิ่นที่ขับเคลื่อนกิจกรรมโครงการ “รักน้ำ รักป่า รักษาแผ่นดิน”</w:t>
            </w:r>
          </w:p>
        </w:tc>
        <w:tc>
          <w:tcPr>
            <w:tcW w:w="851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0-50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51-70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71-100</w:t>
            </w:r>
          </w:p>
        </w:tc>
        <w:tc>
          <w:tcPr>
            <w:tcW w:w="992" w:type="dxa"/>
            <w:shd w:val="clear" w:color="auto" w:fill="FFFFFF" w:themeFill="background1"/>
          </w:tcPr>
          <w:p w:rsidR="00F02E6A" w:rsidRPr="00914812" w:rsidRDefault="00F02E6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F02E6A" w:rsidRPr="00914812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F02E6A" w:rsidRPr="00D30BA4" w:rsidTr="00336212">
        <w:tc>
          <w:tcPr>
            <w:tcW w:w="4253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30BA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4 :  </w:t>
            </w: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มาตรฐานการบริหารจัดการสำนักงานส่งเสริมการปกครองท้องถิ่นจังหวัด</w:t>
            </w:r>
          </w:p>
          <w:p w:rsidR="00F02E6A" w:rsidRPr="00D30BA4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02E6A" w:rsidRDefault="00F02E6A" w:rsidP="00117936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02E6A" w:rsidRPr="00D30BA4" w:rsidRDefault="00F02E6A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RPr="00D30BA4" w:rsidTr="00336212">
        <w:tc>
          <w:tcPr>
            <w:tcW w:w="4253" w:type="dxa"/>
            <w:shd w:val="clear" w:color="auto" w:fill="F2F2F2" w:themeFill="background1" w:themeFillShade="F2"/>
          </w:tcPr>
          <w:p w:rsidR="00F02E6A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การบริหารจัดการด้านงบประมาณ การเงิน และการบัญชี</w:t>
            </w:r>
          </w:p>
          <w:p w:rsidR="00F02E6A" w:rsidRPr="00D30BA4" w:rsidRDefault="00F02E6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02E6A" w:rsidRDefault="00F02E6A" w:rsidP="00117936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(14)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02E6A" w:rsidRPr="00D30BA4" w:rsidRDefault="00F02E6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02E6A" w:rsidRPr="00D30BA4" w:rsidRDefault="00F02E6A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02E6A" w:rsidRPr="00D30BA4" w:rsidRDefault="00F02E6A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E6A" w:rsidRPr="000E0EFC" w:rsidTr="00336212">
        <w:tc>
          <w:tcPr>
            <w:tcW w:w="4253" w:type="dxa"/>
            <w:shd w:val="clear" w:color="auto" w:fill="FFFFFF" w:themeFill="background1"/>
          </w:tcPr>
          <w:p w:rsidR="00F02E6A" w:rsidRPr="000E0EFC" w:rsidRDefault="00F02E6A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25.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ร้อยละความสำเร็จของการเบิกจ่ายเงินงบประมาณรายจ่ายภาพรวม 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 xml:space="preserve">9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</w:tcPr>
          <w:p w:rsidR="00F02E6A" w:rsidRPr="000E0EFC" w:rsidRDefault="00F02E6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F02E6A" w:rsidRPr="000E0EFC" w:rsidRDefault="00F02E6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F02E6A" w:rsidRPr="000E0EFC" w:rsidTr="00336212">
        <w:tc>
          <w:tcPr>
            <w:tcW w:w="4253" w:type="dxa"/>
            <w:shd w:val="clear" w:color="auto" w:fill="FFFFFF" w:themeFill="background1"/>
          </w:tcPr>
          <w:p w:rsidR="00F02E6A" w:rsidRPr="000E0EFC" w:rsidRDefault="00F02E6A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26.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ร้อยละของงบประมาณรายจ่ายลงทุน(</w:t>
            </w:r>
            <w:proofErr w:type="gramEnd"/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งบอุดหนุนเฉพาะกิจของ </w:t>
            </w:r>
            <w:proofErr w:type="spellStart"/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.) ที่นำมาจัดทำร่างพระราชบัญญัติโอนงบประมาณ พ.ศ. ....</w:t>
            </w:r>
          </w:p>
        </w:tc>
        <w:tc>
          <w:tcPr>
            <w:tcW w:w="851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0E0EFC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02E6A" w:rsidRPr="000E0EFC" w:rsidRDefault="00F02E6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F02E6A" w:rsidRPr="000E0EFC" w:rsidRDefault="00F02E6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336212" w:rsidRDefault="00336212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134"/>
        <w:gridCol w:w="1134"/>
        <w:gridCol w:w="992"/>
        <w:gridCol w:w="1276"/>
      </w:tblGrid>
      <w:tr w:rsidR="00FC5A8E" w:rsidRPr="0033453A" w:rsidTr="00336212">
        <w:trPr>
          <w:trHeight w:val="610"/>
        </w:trPr>
        <w:tc>
          <w:tcPr>
            <w:tcW w:w="10774" w:type="dxa"/>
            <w:gridSpan w:val="7"/>
            <w:tcBorders>
              <w:bottom w:val="nil"/>
            </w:tcBorders>
            <w:vAlign w:val="center"/>
          </w:tcPr>
          <w:p w:rsidR="00FC5A8E" w:rsidRPr="0033453A" w:rsidRDefault="00FC5A8E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850E8A" w:rsidTr="00BA06E7">
        <w:trPr>
          <w:trHeight w:val="415"/>
        </w:trPr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850E8A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50E8A" w:rsidRPr="00336212" w:rsidRDefault="00850E8A" w:rsidP="00040360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850E8A" w:rsidRPr="00336212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850E8A" w:rsidRDefault="00850E8A" w:rsidP="00F5241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850E8A" w:rsidRPr="00336212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50E8A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06E7" w:rsidTr="00BA06E7">
        <w:trPr>
          <w:trHeight w:val="305"/>
        </w:trPr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850E8A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850E8A" w:rsidRDefault="00850E8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50E8A" w:rsidRDefault="00850E8A" w:rsidP="00850E8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E8A" w:rsidRDefault="00850E8A" w:rsidP="00850E8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E8A" w:rsidRDefault="00850E8A" w:rsidP="00850E8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0E8A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0E8A" w:rsidRDefault="00850E8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2E6A" w:rsidTr="00F02E6A">
        <w:trPr>
          <w:trHeight w:val="305"/>
        </w:trPr>
        <w:tc>
          <w:tcPr>
            <w:tcW w:w="4253" w:type="dxa"/>
            <w:shd w:val="clear" w:color="auto" w:fill="FFFFFF" w:themeFill="background1"/>
          </w:tcPr>
          <w:p w:rsidR="00F02E6A" w:rsidRDefault="00F02E6A" w:rsidP="00040360">
            <w:pPr>
              <w:rPr>
                <w:rFonts w:ascii="TH SarabunIT๙" w:eastAsia="TH SarabunIT๙" w:hAnsi="TH SarabunIT๙" w:cs="TH SarabunIT๙" w:hint="cs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27.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ระดับความสำเร็จของร้อยละเฉลี่ยถ่วงน้ำหนักของความสำเร็จในการประเมินผลการปฏิบัติงานด้านบัญชีของสำนักงานส่งเสริมการปกครองท้องถิ่นจังหวัด ประจำปีงบประมาณ พ.ศ. 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 xml:space="preserve">2560 </w:t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รอบ </w:t>
            </w:r>
            <w:r w:rsidRPr="000E0EFC">
              <w:rPr>
                <w:rFonts w:ascii="TH SarabunIT๙" w:eastAsia="TH SarabunIT๙,Angsana New" w:hAnsi="TH SarabunIT๙" w:cs="TH SarabunIT๙"/>
                <w:sz w:val="32"/>
                <w:szCs w:val="32"/>
                <w:lang w:eastAsia="th-TH"/>
              </w:rPr>
              <w:t xml:space="preserve">6 </w:t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>เดือน</w:t>
            </w:r>
          </w:p>
          <w:p w:rsidR="00F02E6A" w:rsidRPr="00F02E6A" w:rsidRDefault="00F02E6A" w:rsidP="00040360">
            <w:pP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040360" w:rsidTr="00040360">
        <w:trPr>
          <w:trHeight w:val="305"/>
        </w:trPr>
        <w:tc>
          <w:tcPr>
            <w:tcW w:w="4253" w:type="dxa"/>
            <w:shd w:val="clear" w:color="auto" w:fill="F2F2F2" w:themeFill="background1" w:themeFillShade="F2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7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(1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Pr="00F02E6A" w:rsidRDefault="00040360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Pr="00F02E6A" w:rsidRDefault="00040360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Pr="00F02E6A" w:rsidRDefault="00040360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0360" w:rsidRPr="00F02E6A" w:rsidRDefault="00040360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0360" w:rsidRPr="00F02E6A" w:rsidRDefault="00040360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0360" w:rsidTr="00BA06E7">
        <w:trPr>
          <w:trHeight w:val="305"/>
        </w:trPr>
        <w:tc>
          <w:tcPr>
            <w:tcW w:w="4253" w:type="dxa"/>
            <w:shd w:val="clear" w:color="auto" w:fill="FFFFFF" w:themeFill="background1"/>
            <w:vAlign w:val="center"/>
          </w:tcPr>
          <w:p w:rsidR="00040360" w:rsidRDefault="00040360" w:rsidP="00336212">
            <w:pP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28.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ร้อยละของจำนวนบุคลากรในสังกัดสำนักงานส่งเสริมการปกครองท้องถิ่นจังหวัด 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ที่เข้ารับการเรียนรู้ด้วยตนเองผ่านสื่ออิเล็กทรอนิกส์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>e-learning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  <w:p w:rsidR="00040360" w:rsidRDefault="00040360" w:rsidP="00336212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60" w:rsidRDefault="00040360" w:rsidP="00336212">
            <w:pPr>
              <w:jc w:val="center"/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BA06E7" w:rsidRDefault="00040360" w:rsidP="00850E8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A06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BA06E7" w:rsidRDefault="00040360" w:rsidP="00850E8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A06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BA06E7" w:rsidRDefault="00040360" w:rsidP="00850E8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A06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40360" w:rsidTr="00BA06E7">
        <w:trPr>
          <w:trHeight w:val="305"/>
        </w:trPr>
        <w:tc>
          <w:tcPr>
            <w:tcW w:w="4253" w:type="dxa"/>
            <w:shd w:val="clear" w:color="auto" w:fill="FFFFFF" w:themeFill="background1"/>
          </w:tcPr>
          <w:p w:rsidR="00040360" w:rsidRDefault="00040360" w:rsidP="00040360">
            <w:pP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29.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ระดับสมรรถนะด้านสภาวะผู้นำท้องถิ่นจังหวัด</w:t>
            </w:r>
          </w:p>
          <w:p w:rsidR="00040360" w:rsidRPr="000E0EFC" w:rsidRDefault="0004036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60" w:rsidRPr="00F02E6A" w:rsidRDefault="00040360" w:rsidP="00BA06E7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ต่ำกว่าระดับ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ประจำ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เท่าระดับ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ประจำ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สูงกว่าระดับ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ประจำ</w:t>
            </w:r>
          </w:p>
          <w:p w:rsidR="00040360" w:rsidRPr="00F02E6A" w:rsidRDefault="00040360" w:rsidP="00F02E6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40360" w:rsidRPr="00914812" w:rsidTr="00BA06E7">
        <w:trPr>
          <w:trHeight w:val="305"/>
        </w:trPr>
        <w:tc>
          <w:tcPr>
            <w:tcW w:w="4253" w:type="dxa"/>
            <w:shd w:val="clear" w:color="auto" w:fill="FFFFFF" w:themeFill="background1"/>
          </w:tcPr>
          <w:p w:rsidR="00040360" w:rsidRPr="00914812" w:rsidRDefault="00040360" w:rsidP="00BA06E7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30.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จำนวนกิจกรรมที่เกี่ยวกับการจัดสวัสดิการ/การเสริมขวัญกำลังใจ</w:t>
            </w:r>
            <w:r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ให้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แก่บุคลากร</w:t>
            </w:r>
            <w:r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สำนักงานส่งเสริมการปกครองท้องถิ่นจังหวัดเป็นการทั่วไปนอกเหนือจากที่รัฐกำหนดไว้</w:t>
            </w:r>
          </w:p>
          <w:p w:rsidR="00040360" w:rsidRPr="00914812" w:rsidRDefault="0004036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60" w:rsidRPr="00914812" w:rsidRDefault="00040360" w:rsidP="00BA06E7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914812" w:rsidRDefault="00040360" w:rsidP="00850E8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914812" w:rsidRDefault="00040360" w:rsidP="00850E8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914812" w:rsidRDefault="00040360" w:rsidP="00850E8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60" w:rsidRPr="00914812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360" w:rsidRPr="00914812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40360" w:rsidTr="00BA06E7">
        <w:tc>
          <w:tcPr>
            <w:tcW w:w="4253" w:type="dxa"/>
            <w:shd w:val="clear" w:color="auto" w:fill="F2F2F2" w:themeFill="background1" w:themeFillShade="F2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8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การพัฒนาการบริหารจัดการในสำนักงาน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0360" w:rsidRDefault="00040360" w:rsidP="004D114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(1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40360" w:rsidRDefault="00040360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0360" w:rsidRDefault="00040360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0360" w:rsidRPr="000E0EFC" w:rsidTr="00BA06E7">
        <w:tc>
          <w:tcPr>
            <w:tcW w:w="4253" w:type="dxa"/>
            <w:shd w:val="clear" w:color="auto" w:fill="FFFFFF" w:themeFill="background1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31.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จำนวนประเด็นที่สำนักงานส่งเสริม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การปกครองท้องถิ่นจังหวัด ได้ดำเนินการจัดสำนักงานได้เหมาะสมเพื่อเสริมประสิทธิภาพ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ในการปฏิบัติภารกิจ</w:t>
            </w:r>
          </w:p>
          <w:p w:rsidR="00040360" w:rsidRPr="000E0EFC" w:rsidRDefault="0004036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60" w:rsidRPr="000E0EFC" w:rsidRDefault="00040360" w:rsidP="0077461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40360" w:rsidRPr="000E0EFC" w:rsidRDefault="0004036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40360" w:rsidRPr="000E0EFC" w:rsidTr="00BA06E7">
        <w:tc>
          <w:tcPr>
            <w:tcW w:w="4253" w:type="dxa"/>
            <w:shd w:val="clear" w:color="auto" w:fill="FFFFFF" w:themeFill="background1"/>
          </w:tcPr>
          <w:p w:rsidR="00040360" w:rsidRPr="00F02E6A" w:rsidRDefault="00040360" w:rsidP="00040360">
            <w:pP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32.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ค่าเฉลี่ยของระดับคะแนนการประเมินผลการปฏิบัติราชการของสำนักงานส่งเสริมการปกครองท้องถิ่นจังหวัด</w:t>
            </w:r>
          </w:p>
        </w:tc>
        <w:tc>
          <w:tcPr>
            <w:tcW w:w="851" w:type="dxa"/>
            <w:shd w:val="clear" w:color="auto" w:fill="FFFFFF" w:themeFill="background1"/>
          </w:tcPr>
          <w:p w:rsidR="00040360" w:rsidRPr="000E0EFC" w:rsidRDefault="00040360" w:rsidP="0077461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40360" w:rsidRPr="000E0EFC" w:rsidRDefault="0004036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4D114D" w:rsidRDefault="004D114D" w:rsidP="00850E8A">
      <w:pPr>
        <w:rPr>
          <w:rFonts w:hint="cs"/>
        </w:rPr>
      </w:pPr>
    </w:p>
    <w:p w:rsidR="00F02E6A" w:rsidRDefault="00F02E6A" w:rsidP="00850E8A"/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134"/>
        <w:gridCol w:w="1134"/>
        <w:gridCol w:w="992"/>
        <w:gridCol w:w="1276"/>
      </w:tblGrid>
      <w:tr w:rsidR="00BA06E7" w:rsidRPr="0033453A" w:rsidTr="00040360">
        <w:trPr>
          <w:trHeight w:val="610"/>
        </w:trPr>
        <w:tc>
          <w:tcPr>
            <w:tcW w:w="10774" w:type="dxa"/>
            <w:gridSpan w:val="7"/>
            <w:tcBorders>
              <w:bottom w:val="nil"/>
            </w:tcBorders>
            <w:vAlign w:val="center"/>
          </w:tcPr>
          <w:p w:rsidR="00BA06E7" w:rsidRPr="0033453A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BA06E7" w:rsidTr="00040360">
        <w:trPr>
          <w:trHeight w:val="415"/>
        </w:trPr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BA06E7" w:rsidRPr="00336212" w:rsidRDefault="00BA06E7" w:rsidP="00040360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BA06E7" w:rsidRPr="00336212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BA06E7" w:rsidRDefault="00BA06E7" w:rsidP="00BA06E7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06E7" w:rsidRPr="00336212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06E7" w:rsidTr="00040360">
        <w:trPr>
          <w:trHeight w:val="305"/>
        </w:trPr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A06E7" w:rsidRDefault="00BA06E7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2E6A" w:rsidRPr="00F02E6A" w:rsidTr="00F02E6A">
        <w:trPr>
          <w:trHeight w:val="305"/>
        </w:trPr>
        <w:tc>
          <w:tcPr>
            <w:tcW w:w="4253" w:type="dxa"/>
            <w:shd w:val="clear" w:color="auto" w:fill="FFFFFF" w:themeFill="background1"/>
            <w:vAlign w:val="center"/>
          </w:tcPr>
          <w:p w:rsidR="00F02E6A" w:rsidRPr="00F02E6A" w:rsidRDefault="00F02E6A" w:rsidP="00F02E6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</w:rPr>
              <w:t>33.</w:t>
            </w: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ำนวนฐานข้อมูลที่จำเป็นสำหรับการปฏิบัติงานที่สำนักงานส่งเสริมการปกครองท้องถิ่นจังหวัดสามารถดำเนินการได้สำเร็จ</w:t>
            </w: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F02E6A" w:rsidRPr="00F02E6A" w:rsidRDefault="00F02E6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040360">
            <w:pPr>
              <w:rPr>
                <w:rFonts w:ascii="TH SarabunIT๙" w:hAnsi="TH SarabunIT๙" w:cs="TH SarabunIT๙"/>
                <w:cs/>
              </w:rPr>
            </w:pPr>
            <w:r w:rsidRPr="00F02E6A">
              <w:rPr>
                <w:rFonts w:ascii="TH SarabunIT๙" w:hAnsi="TH SarabunIT๙" w:cs="TH SarabunIT๙"/>
              </w:rPr>
              <w:t>3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ฐานข้อมูล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040360">
            <w:pPr>
              <w:rPr>
                <w:rFonts w:ascii="TH SarabunIT๙" w:hAnsi="TH SarabunIT๙" w:cs="TH SarabunIT๙"/>
                <w:cs/>
              </w:rPr>
            </w:pPr>
            <w:r w:rsidRPr="00F02E6A">
              <w:rPr>
                <w:rFonts w:ascii="TH SarabunIT๙" w:hAnsi="TH SarabunIT๙" w:cs="TH SarabunIT๙"/>
              </w:rPr>
              <w:t>3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ฐาน+มีฐานข้อมูลที่ริเริ่มจัดทำหรือพัฒนาขึ้นเองเพื่อใช้ในการปฏิบัติงานอีก </w:t>
            </w:r>
            <w:r w:rsidRPr="00F02E6A">
              <w:rPr>
                <w:rFonts w:ascii="TH SarabunIT๙" w:hAnsi="TH SarabunIT๙" w:cs="TH SarabunIT๙"/>
              </w:rPr>
              <w:t>1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ฐานข้อมูล</w:t>
            </w:r>
          </w:p>
        </w:tc>
        <w:tc>
          <w:tcPr>
            <w:tcW w:w="1134" w:type="dxa"/>
            <w:shd w:val="clear" w:color="auto" w:fill="FFFFFF" w:themeFill="background1"/>
          </w:tcPr>
          <w:p w:rsidR="00F02E6A" w:rsidRPr="00F02E6A" w:rsidRDefault="00F02E6A" w:rsidP="00040360">
            <w:pPr>
              <w:rPr>
                <w:rFonts w:ascii="TH SarabunIT๙" w:hAnsi="TH SarabunIT๙" w:cs="TH SarabunIT๙"/>
                <w:cs/>
              </w:rPr>
            </w:pPr>
            <w:r w:rsidRPr="00F02E6A">
              <w:rPr>
                <w:rFonts w:ascii="TH SarabunIT๙" w:hAnsi="TH SarabunIT๙" w:cs="TH SarabunIT๙"/>
              </w:rPr>
              <w:t>3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ฐาน+มีฐานข้อมูลที่ริเริ่มจัดทำหรือพัฒนาขึ้นเองเพื่อใช้ในการปฏิบัติงานอีก </w:t>
            </w:r>
            <w:r w:rsidRPr="00F02E6A">
              <w:rPr>
                <w:rFonts w:ascii="TH SarabunIT๙" w:hAnsi="TH SarabunIT๙" w:cs="TH SarabunIT๙"/>
              </w:rPr>
              <w:t>2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ฐานข้อมูล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02E6A">
              <w:rPr>
                <w:rFonts w:ascii="TH SarabunIT๙" w:hAnsi="TH SarabunIT๙" w:cs="TH SarabunIT๙"/>
                <w:cs/>
              </w:rPr>
              <w:t>กจ</w:t>
            </w:r>
            <w:proofErr w:type="spellEnd"/>
            <w:r w:rsidRPr="00F02E6A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F02E6A">
              <w:rPr>
                <w:rFonts w:ascii="TH SarabunIT๙" w:hAnsi="TH SarabunIT๙" w:cs="TH SarabunIT๙"/>
                <w:cs/>
              </w:rPr>
              <w:t>ก.พ.ร</w:t>
            </w:r>
            <w:proofErr w:type="spellEnd"/>
            <w:r w:rsidRPr="00F02E6A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E6A" w:rsidRPr="00F02E6A" w:rsidRDefault="00F02E6A" w:rsidP="00F02E6A">
            <w:pPr>
              <w:jc w:val="center"/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 xml:space="preserve">เก็บข้อมูลที่ </w:t>
            </w:r>
            <w:proofErr w:type="spellStart"/>
            <w:r w:rsidRPr="00F02E6A">
              <w:rPr>
                <w:rFonts w:ascii="TH SarabunIT๙" w:hAnsi="TH SarabunIT๙" w:cs="TH SarabunIT๙"/>
                <w:cs/>
              </w:rPr>
              <w:t>สถจ</w:t>
            </w:r>
            <w:proofErr w:type="spellEnd"/>
            <w:r w:rsidRPr="00F02E6A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BA06E7" w:rsidTr="00040360">
        <w:tc>
          <w:tcPr>
            <w:tcW w:w="4253" w:type="dxa"/>
            <w:shd w:val="clear" w:color="auto" w:fill="F2F2F2" w:themeFill="background1" w:themeFillShade="F2"/>
          </w:tcPr>
          <w:p w:rsidR="00BA06E7" w:rsidRDefault="00BA06E7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30BA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5 :  </w:t>
            </w: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มาตรฐานด้านนวัตกรรมและความคิดริเริ่ม</w:t>
            </w:r>
          </w:p>
          <w:p w:rsidR="004D114D" w:rsidRDefault="004D114D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A06E7" w:rsidRDefault="004D114D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A06E7" w:rsidRDefault="00BA06E7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06E7" w:rsidTr="00040360">
        <w:tc>
          <w:tcPr>
            <w:tcW w:w="4253" w:type="dxa"/>
            <w:shd w:val="clear" w:color="auto" w:fill="F2F2F2" w:themeFill="background1" w:themeFillShade="F2"/>
          </w:tcPr>
          <w:p w:rsidR="00BA06E7" w:rsidRDefault="00BA06E7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9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การสร้างนวัตกรรม</w:t>
            </w:r>
          </w:p>
          <w:p w:rsidR="00BA06E7" w:rsidRDefault="00BA06E7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4D114D" w:rsidRPr="00D30BA4" w:rsidRDefault="004D114D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A06E7" w:rsidRDefault="00BA06E7" w:rsidP="004D114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4D114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A06E7" w:rsidRDefault="00BA06E7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4244" w:rsidRPr="000E0EFC" w:rsidTr="00040360">
        <w:tc>
          <w:tcPr>
            <w:tcW w:w="4253" w:type="dxa"/>
          </w:tcPr>
          <w:p w:rsidR="00764244" w:rsidRPr="000E0EFC" w:rsidRDefault="00764244" w:rsidP="00040360">
            <w:pPr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</w:pP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  <w:t>34.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0"/>
                <w:szCs w:val="30"/>
                <w:cs/>
              </w:rPr>
              <w:t>ระดับความสำเร็จของการพัฒนานวัตกรรม</w:t>
            </w:r>
          </w:p>
          <w:p w:rsidR="00764244" w:rsidRPr="000E0EFC" w:rsidRDefault="00764244" w:rsidP="00040360">
            <w:pPr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</w:pP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0"/>
                <w:szCs w:val="30"/>
                <w:cs/>
              </w:rPr>
              <w:t>หรือข้อริเริ่มที่นำมาใช้ในการส่งเสริมสนับสนุน</w:t>
            </w:r>
          </w:p>
          <w:p w:rsidR="00764244" w:rsidRDefault="00764244" w:rsidP="00040360">
            <w:pPr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</w:pP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0"/>
                <w:szCs w:val="30"/>
                <w:cs/>
              </w:rPr>
              <w:t>การปฏิบัติงานขององค์กรปกครองส่วนท้องถิ่น</w:t>
            </w:r>
          </w:p>
          <w:p w:rsidR="00764244" w:rsidRPr="000E0EFC" w:rsidRDefault="00764244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64244" w:rsidRPr="000E0EFC" w:rsidRDefault="004D114D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</w:rPr>
              <w:t>-</w:t>
            </w: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มีการวางแผน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และกำหนด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ขั้นตอนการ</w:t>
            </w:r>
          </w:p>
          <w:p w:rsidR="00764244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-มีการวางแผน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และกำหนด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ขั้นตอนการ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-ดำเนินการ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 xml:space="preserve">ตามแผน </w:t>
            </w:r>
            <w:r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  <w:br/>
            </w: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แต่ยัง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ไม่ครบถ้วน</w:t>
            </w:r>
          </w:p>
          <w:p w:rsidR="00764244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สมบูรณ์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-มีการวางแผน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และกำหนด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ขั้นตอนการ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-ดำเนินการ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 xml:space="preserve">ตามแผน </w:t>
            </w:r>
            <w:r w:rsidRPr="00040360"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  <w:br/>
            </w: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ครบถ้วนสมบูรณ์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-มีการนำ</w:t>
            </w:r>
            <w:proofErr w:type="spellStart"/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นวัต</w:t>
            </w:r>
            <w:proofErr w:type="spellEnd"/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กรรมหรือข้อ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ริเริ่มฯ ไปใช้ในการส่งเสริม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สนับสนุนการ</w:t>
            </w:r>
          </w:p>
          <w:p w:rsidR="00764244" w:rsidRDefault="00040360" w:rsidP="00040360">
            <w:pPr>
              <w:rPr>
                <w:rFonts w:ascii="TH SarabunIT๙" w:eastAsia="TH SarabunIT๙" w:hAnsi="TH SarabunIT๙" w:cs="TH SarabunIT๙" w:hint="cs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ปฏิบัติงานของ</w:t>
            </w:r>
            <w:r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.</w:t>
            </w:r>
          </w:p>
          <w:p w:rsidR="00040360" w:rsidRPr="00040360" w:rsidRDefault="00040360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64244" w:rsidRPr="000E0EFC" w:rsidRDefault="00764244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64244" w:rsidRPr="000E0EFC" w:rsidRDefault="00764244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040360" w:rsidRDefault="00040360" w:rsidP="00C60FE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40360" w:rsidRDefault="00040360" w:rsidP="00C60FE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40360" w:rsidRDefault="00040360" w:rsidP="00C60FE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40360" w:rsidRDefault="00040360" w:rsidP="00C60FE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134"/>
        <w:gridCol w:w="1134"/>
        <w:gridCol w:w="992"/>
        <w:gridCol w:w="1276"/>
      </w:tblGrid>
      <w:tr w:rsidR="00040360" w:rsidRPr="0033453A" w:rsidTr="00040360">
        <w:trPr>
          <w:trHeight w:val="610"/>
        </w:trPr>
        <w:tc>
          <w:tcPr>
            <w:tcW w:w="10774" w:type="dxa"/>
            <w:gridSpan w:val="7"/>
            <w:tcBorders>
              <w:bottom w:val="nil"/>
            </w:tcBorders>
            <w:vAlign w:val="center"/>
          </w:tcPr>
          <w:p w:rsidR="00040360" w:rsidRPr="0033453A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040360" w:rsidTr="00040360">
        <w:trPr>
          <w:trHeight w:val="415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40360" w:rsidRPr="00336212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040360" w:rsidRPr="00336212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0360" w:rsidRPr="00336212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0360" w:rsidTr="00040360">
        <w:tc>
          <w:tcPr>
            <w:tcW w:w="4253" w:type="dxa"/>
            <w:shd w:val="clear" w:color="auto" w:fill="F2F2F2" w:themeFill="background1" w:themeFillShade="F2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ด้านความพึงพอใจของผู้รับบริการและผู้มีส่วนได้ส่วนเสีย</w:t>
            </w:r>
          </w:p>
          <w:p w:rsidR="00040360" w:rsidRPr="00D30BA4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0360" w:rsidTr="00040360">
        <w:tc>
          <w:tcPr>
            <w:tcW w:w="4253" w:type="dxa"/>
            <w:shd w:val="clear" w:color="auto" w:fill="F2F2F2" w:themeFill="background1" w:themeFillShade="F2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10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การบริหารจัดการสำนักงานส่งเสริมการปกครองท้องถิ่นจังหวัด</w:t>
            </w:r>
          </w:p>
          <w:p w:rsidR="00040360" w:rsidRDefault="00040360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0360" w:rsidRPr="000E0EFC" w:rsidTr="00040360">
        <w:tc>
          <w:tcPr>
            <w:tcW w:w="4253" w:type="dxa"/>
          </w:tcPr>
          <w:p w:rsidR="00040360" w:rsidRDefault="0004036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35.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วามพึงพอใจของผู้รับบริการและผู้มีส่วนได้ส่วนเสียต่อการปฏิบัติหน้าที่ของสำนักงานส่งเสริมการปกครองท้องถิ่นจังหวัด</w:t>
            </w:r>
          </w:p>
          <w:p w:rsidR="00040360" w:rsidRPr="000E0EFC" w:rsidRDefault="0004036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40360" w:rsidRPr="000E0EFC" w:rsidTr="00040360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40360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0360" w:rsidRPr="000E0EFC" w:rsidRDefault="0004036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0360" w:rsidRDefault="00040360" w:rsidP="00040360"/>
    <w:p w:rsidR="00040360" w:rsidRDefault="00040360" w:rsidP="00040360"/>
    <w:p w:rsidR="00040360" w:rsidRPr="00C60FEA" w:rsidRDefault="00040360" w:rsidP="000403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0F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60FEA">
        <w:rPr>
          <w:rFonts w:ascii="TH SarabunIT๙" w:hAnsi="TH SarabunIT๙" w:cs="TH SarabunIT๙"/>
          <w:sz w:val="32"/>
          <w:szCs w:val="32"/>
          <w:cs/>
        </w:rPr>
        <w:t xml:space="preserve">  1. เก็บข้อมูลที่ส่วนกลาง(สำนัก/กอง) จำนวน 25 ตัวชี้วัด</w:t>
      </w:r>
    </w:p>
    <w:p w:rsidR="00040360" w:rsidRDefault="00040360" w:rsidP="000403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0FEA">
        <w:rPr>
          <w:rFonts w:ascii="TH SarabunIT๙" w:hAnsi="TH SarabunIT๙" w:cs="TH SarabunIT๙"/>
          <w:sz w:val="32"/>
          <w:szCs w:val="32"/>
          <w:cs/>
        </w:rPr>
        <w:t xml:space="preserve">              2. เก็บข้อมูลที่สำนักงานส่งเสริมการปกครองท้องถิ่นจังหวัด จำนวน 10 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360" w:rsidRDefault="00040360" w:rsidP="0004036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(คณะกรรมการฯ ออกตรวจติดตามหลังไตรมาส 3)</w:t>
      </w:r>
    </w:p>
    <w:p w:rsidR="00040360" w:rsidRDefault="00040360" w:rsidP="0004036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40360" w:rsidRPr="00040360" w:rsidRDefault="00040360" w:rsidP="00C60FE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40360" w:rsidRPr="00040360" w:rsidSect="009C4B6C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60" w:rsidRDefault="00040360" w:rsidP="00D03AAC">
      <w:pPr>
        <w:spacing w:after="0" w:line="240" w:lineRule="auto"/>
      </w:pPr>
      <w:r>
        <w:separator/>
      </w:r>
    </w:p>
  </w:endnote>
  <w:endnote w:type="continuationSeparator" w:id="0">
    <w:p w:rsidR="00040360" w:rsidRDefault="00040360" w:rsidP="00D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,Cordia New,Angsan">
    <w:panose1 w:val="00000000000000000000"/>
    <w:charset w:val="00"/>
    <w:family w:val="roman"/>
    <w:notTrueType/>
    <w:pitch w:val="default"/>
  </w:font>
  <w:font w:name="TH SarabunPSK,Times New Roman,A">
    <w:panose1 w:val="00000000000000000000"/>
    <w:charset w:val="00"/>
    <w:family w:val="roman"/>
    <w:notTrueType/>
    <w:pitch w:val="default"/>
  </w:font>
  <w:font w:name="TH SarabunPSK,Cordia New,Angsan">
    <w:panose1 w:val="00000000000000000000"/>
    <w:charset w:val="00"/>
    <w:family w:val="roman"/>
    <w:notTrueType/>
    <w:pitch w:val="default"/>
  </w:font>
  <w:font w:name="TH SarabunIT๙,Angsana New">
    <w:altName w:val="Times New Roman"/>
    <w:panose1 w:val="00000000000000000000"/>
    <w:charset w:val="00"/>
    <w:family w:val="roman"/>
    <w:notTrueType/>
    <w:pitch w:val="default"/>
  </w:font>
  <w:font w:name="TH SarabunPSK,Cordia New">
    <w:altName w:val="Times New Roman"/>
    <w:panose1 w:val="00000000000000000000"/>
    <w:charset w:val="00"/>
    <w:family w:val="roman"/>
    <w:notTrueType/>
    <w:pitch w:val="default"/>
  </w:font>
  <w:font w:name="TH SarabunPSK,Angsana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,Cordia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60" w:rsidRDefault="00040360" w:rsidP="00D03AAC">
      <w:pPr>
        <w:spacing w:after="0" w:line="240" w:lineRule="auto"/>
      </w:pPr>
      <w:r>
        <w:separator/>
      </w:r>
    </w:p>
  </w:footnote>
  <w:footnote w:type="continuationSeparator" w:id="0">
    <w:p w:rsidR="00040360" w:rsidRDefault="00040360" w:rsidP="00D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0" w:rsidRPr="00D54236" w:rsidRDefault="00040360" w:rsidP="00D03AAC">
    <w:pPr>
      <w:pStyle w:val="a6"/>
      <w:jc w:val="right"/>
      <w:rPr>
        <w:color w:val="808080" w:themeColor="background1" w:themeShade="80"/>
        <w:sz w:val="26"/>
        <w:cs/>
      </w:rPr>
    </w:pPr>
    <w:r w:rsidRPr="00D54236">
      <w:rPr>
        <w:rFonts w:hint="cs"/>
        <w:color w:val="808080" w:themeColor="background1" w:themeShade="80"/>
        <w:sz w:val="26"/>
        <w:cs/>
      </w:rPr>
      <w:t>กรอบการประเมินสำนักงานส่งเสริมการปกครองท้องถิ่นจังหวัดดีเด่น ประจำปี พ.ศ.2560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E"/>
    <w:rsid w:val="0000423A"/>
    <w:rsid w:val="00015710"/>
    <w:rsid w:val="00040360"/>
    <w:rsid w:val="00080850"/>
    <w:rsid w:val="000A5261"/>
    <w:rsid w:val="000E0EFC"/>
    <w:rsid w:val="000F7E37"/>
    <w:rsid w:val="00117936"/>
    <w:rsid w:val="00121BFA"/>
    <w:rsid w:val="001508E5"/>
    <w:rsid w:val="00157EBF"/>
    <w:rsid w:val="001923BD"/>
    <w:rsid w:val="001A27B7"/>
    <w:rsid w:val="002D3D1B"/>
    <w:rsid w:val="00323AC5"/>
    <w:rsid w:val="00336212"/>
    <w:rsid w:val="00385556"/>
    <w:rsid w:val="00484B06"/>
    <w:rsid w:val="004D114D"/>
    <w:rsid w:val="00522A2C"/>
    <w:rsid w:val="0055491E"/>
    <w:rsid w:val="005F0A0A"/>
    <w:rsid w:val="0067684F"/>
    <w:rsid w:val="00734D7B"/>
    <w:rsid w:val="00764244"/>
    <w:rsid w:val="00767069"/>
    <w:rsid w:val="0077461C"/>
    <w:rsid w:val="00850E8A"/>
    <w:rsid w:val="008F22BE"/>
    <w:rsid w:val="00914812"/>
    <w:rsid w:val="009A378B"/>
    <w:rsid w:val="009C4B6C"/>
    <w:rsid w:val="00A25AFC"/>
    <w:rsid w:val="00A43E8F"/>
    <w:rsid w:val="00B629BB"/>
    <w:rsid w:val="00B81A0E"/>
    <w:rsid w:val="00BA06E7"/>
    <w:rsid w:val="00C412F0"/>
    <w:rsid w:val="00C507BE"/>
    <w:rsid w:val="00C60FEA"/>
    <w:rsid w:val="00CF46D1"/>
    <w:rsid w:val="00D03AAC"/>
    <w:rsid w:val="00D54236"/>
    <w:rsid w:val="00E01DBA"/>
    <w:rsid w:val="00E1031C"/>
    <w:rsid w:val="00E772B4"/>
    <w:rsid w:val="00F02E6A"/>
    <w:rsid w:val="00F04DEE"/>
    <w:rsid w:val="00F203AE"/>
    <w:rsid w:val="00F52415"/>
    <w:rsid w:val="00F672A7"/>
    <w:rsid w:val="00F77B62"/>
    <w:rsid w:val="00FC5A8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4B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3AAC"/>
  </w:style>
  <w:style w:type="paragraph" w:styleId="a8">
    <w:name w:val="footer"/>
    <w:basedOn w:val="a"/>
    <w:link w:val="a9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4B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3AAC"/>
  </w:style>
  <w:style w:type="paragraph" w:styleId="a8">
    <w:name w:val="footer"/>
    <w:basedOn w:val="a"/>
    <w:link w:val="a9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0DC3-9071-4AA1-9CD4-5922C563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User01</cp:lastModifiedBy>
  <cp:revision>29</cp:revision>
  <cp:lastPrinted>2017-04-25T08:52:00Z</cp:lastPrinted>
  <dcterms:created xsi:type="dcterms:W3CDTF">2017-04-11T16:17:00Z</dcterms:created>
  <dcterms:modified xsi:type="dcterms:W3CDTF">2017-04-25T08:56:00Z</dcterms:modified>
</cp:coreProperties>
</file>