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548" w:rsidRDefault="004356E4" w:rsidP="007555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56E4">
        <w:rPr>
          <w:rFonts w:ascii="TH SarabunPSK" w:hAnsi="TH SarabunPSK" w:cs="TH SarabunPSK"/>
          <w:sz w:val="32"/>
          <w:szCs w:val="32"/>
        </w:rPr>
        <w:t>CC08477</w:t>
      </w:r>
      <w:r w:rsidR="003F5AB4">
        <w:rPr>
          <w:rFonts w:ascii="TH SarabunPSK" w:hAnsi="TH SarabunPSK" w:cs="TH SarabunPSK"/>
          <w:sz w:val="32"/>
          <w:szCs w:val="32"/>
        </w:rPr>
        <w:t>8</w:t>
      </w:r>
      <w:bookmarkStart w:id="0" w:name="_GoBack"/>
      <w:bookmarkEnd w:id="0"/>
      <w:r w:rsidR="007555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56E4">
        <w:rPr>
          <w:rFonts w:ascii="TH SarabunPSK" w:hAnsi="TH SarabunPSK" w:cs="TH SarabunPSK"/>
          <w:sz w:val="32"/>
          <w:szCs w:val="32"/>
          <w:cs/>
        </w:rPr>
        <w:t>วินิจฉัยเกี่ยวกับสมาชิกภาพของสมาชิกสภาที่เจ็บป่วย</w:t>
      </w:r>
    </w:p>
    <w:p w:rsidR="004356E4" w:rsidRPr="00755548" w:rsidRDefault="004356E4" w:rsidP="007555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56E4" w:rsidRDefault="00755548" w:rsidP="004356E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356E4" w:rsidRPr="007F10F7">
        <w:rPr>
          <w:rFonts w:ascii="TH SarabunPSK" w:hAnsi="TH SarabunPSK" w:cs="TH SarabunPSK"/>
          <w:sz w:val="32"/>
          <w:szCs w:val="32"/>
          <w:cs/>
        </w:rPr>
        <w:t xml:space="preserve">คณะกรรมการพิจารณาร่างกฎหมายของกระทรวงมหาดไทย คณะที่ ๑ เคยให้ความเห็นเกี่ยวกับกรณีที่สมาชิกสภาท้องถิ่นป่วยเนื่องจากล้มลงในห้องน้ำ เส้นเลือดในสมองโป่งพอง ไม่สามารถพูดคุยสื่อสารได้ เคลื่อนไหวร่างกายหรือช่วยเหลือตัวเองไม่ได้ จนในที่สุดศาลได้มีคำสั่งให้สมาชิกสภาท้องถิ่นดังกล่าวซึ่งมีอาการเยี่ยงคนวิกลจริต เป็นคนไร้ความสามารถ ซึ่งคณะกรรมการพิจารณาร่างกฎหมายของกระทรวงมหาดไทยมีความเห็นว่า เมื่อสมาชิกสภาท้องถิ่นดังกล่าวเป็นผู้มีความประพฤติหรือกิริยาผิดปกติ โดยมีความรู้สึก ความรู้สึกตัว หรือมีความรู้สึกผิดชอบที่คลาดเคลื่อนไปจากธรรมดาสามัญที่คนปกติพึงมี เพราะเหตุที่เกิดขึ้นดังกล่าว จึงเป็นบุคคลต้องห้ามมิให้ใช้สิทธิสมัครรับเลือกตั้งเพราะวิกลจริต และซึ่งกรณีดังกล่าวปรากฏหลักฐานชัดแจ้ง (ตามคำพิพากษาของศาล) และไม่มีผู้ใดโต้แย้งสมาชิกสภาท้องถิ่นดังกล่าวก็ต้องสิ้นสุดสมาชิกภาพโดยผลของกฎหมายทันที เพราะเหตุมีลักษณะต้องห้ามเนื่องจากวิกลจริต แต่หากไม่ปรากฏหลักฐานชัดแจ้ง มีข้อสงสัยว่าสมาชิกสภาท้องถิ่นที่เจ็บป่วยนั้นมีลักษณะวิกลจริตหรือไม่ ก็ต้องให้ผู้กำกับดูแลตามกฎหมายสอบสวนและประกาศคำวินิจฉัย ซึ่งผู้หารือสามารถนำแนวทางนี้ไปใช้ประกอบการพิจารณาได้ ทั้งนี้จะต้องสอบสวนข้อเท็จจริงให้เกิดความชัดเจนเสียก่อน </w:t>
      </w:r>
    </w:p>
    <w:p w:rsidR="00AF22BF" w:rsidRDefault="00AF22BF" w:rsidP="0075554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AF22BF" w:rsidSect="00AF22BF">
      <w:pgSz w:w="12240" w:h="15840"/>
      <w:pgMar w:top="1418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58F9"/>
    <w:multiLevelType w:val="hybridMultilevel"/>
    <w:tmpl w:val="651C4D20"/>
    <w:lvl w:ilvl="0" w:tplc="ACC45CE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3F"/>
    <w:rsid w:val="000113A9"/>
    <w:rsid w:val="0004797B"/>
    <w:rsid w:val="000D5305"/>
    <w:rsid w:val="001366EF"/>
    <w:rsid w:val="00180B41"/>
    <w:rsid w:val="001C17EB"/>
    <w:rsid w:val="001D5751"/>
    <w:rsid w:val="001E28B6"/>
    <w:rsid w:val="001E62C8"/>
    <w:rsid w:val="002B0B62"/>
    <w:rsid w:val="002B6F67"/>
    <w:rsid w:val="0033232A"/>
    <w:rsid w:val="00353E0F"/>
    <w:rsid w:val="003848FA"/>
    <w:rsid w:val="00397056"/>
    <w:rsid w:val="003D5D3F"/>
    <w:rsid w:val="003E1FBC"/>
    <w:rsid w:val="003F5AB4"/>
    <w:rsid w:val="004356E4"/>
    <w:rsid w:val="0053342B"/>
    <w:rsid w:val="005A45B1"/>
    <w:rsid w:val="005C3BC3"/>
    <w:rsid w:val="00613867"/>
    <w:rsid w:val="006200D4"/>
    <w:rsid w:val="006670EA"/>
    <w:rsid w:val="00691E67"/>
    <w:rsid w:val="006969AD"/>
    <w:rsid w:val="00755548"/>
    <w:rsid w:val="007947AA"/>
    <w:rsid w:val="008A0F9C"/>
    <w:rsid w:val="00904EC7"/>
    <w:rsid w:val="00AC14F6"/>
    <w:rsid w:val="00AE1584"/>
    <w:rsid w:val="00AF22BF"/>
    <w:rsid w:val="00B44CF2"/>
    <w:rsid w:val="00C22E04"/>
    <w:rsid w:val="00C900EA"/>
    <w:rsid w:val="00CF3A94"/>
    <w:rsid w:val="00CF46BD"/>
    <w:rsid w:val="00D07B03"/>
    <w:rsid w:val="00D53EAF"/>
    <w:rsid w:val="00D72633"/>
    <w:rsid w:val="00E51BA1"/>
    <w:rsid w:val="00E6527D"/>
    <w:rsid w:val="00E81AA3"/>
    <w:rsid w:val="00ED2F21"/>
    <w:rsid w:val="00ED4EE4"/>
    <w:rsid w:val="00F151CA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538A"/>
  <w15:chartTrackingRefBased/>
  <w15:docId w15:val="{9D8A7E04-2C5F-406F-AC04-E5B5BEBB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3A9"/>
    <w:pPr>
      <w:ind w:left="720"/>
      <w:contextualSpacing/>
    </w:pPr>
  </w:style>
  <w:style w:type="table" w:styleId="a4">
    <w:name w:val="Table Grid"/>
    <w:basedOn w:val="a1"/>
    <w:uiPriority w:val="39"/>
    <w:rsid w:val="005C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DLA-PC01</dc:creator>
  <cp:keywords/>
  <dc:description/>
  <cp:lastModifiedBy>DLA-PC01</cp:lastModifiedBy>
  <cp:revision>4</cp:revision>
  <cp:lastPrinted>2022-02-15T07:15:00Z</cp:lastPrinted>
  <dcterms:created xsi:type="dcterms:W3CDTF">2022-08-10T08:26:00Z</dcterms:created>
  <dcterms:modified xsi:type="dcterms:W3CDTF">2022-08-10T08:42:00Z</dcterms:modified>
</cp:coreProperties>
</file>