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1" w:rsidRDefault="00000111" w:rsidP="00000111">
      <w:pPr>
        <w:rPr>
          <w:rFonts w:ascii="TH SarabunIT๙" w:hAnsi="TH SarabunIT๙" w:cs="TH SarabunIT๙"/>
          <w:sz w:val="32"/>
          <w:szCs w:val="32"/>
        </w:rPr>
      </w:pPr>
      <w:r w:rsidRPr="003D6BBE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Pr="003D6BBE">
        <w:rPr>
          <w:rFonts w:ascii="TH SarabunIT๙" w:hAnsi="TH SarabunIT๙" w:cs="TH SarabunIT๙" w:hint="cs"/>
          <w:sz w:val="32"/>
          <w:szCs w:val="32"/>
          <w:cs/>
        </w:rPr>
        <w:t xml:space="preserve">บกระทรวงมหาดไทยว่าด้วยการรับเงิน การเบิกจ่ายเงิน การฝากเงิน การเก็บรักษาเงิน และการตรวจเงินของ </w:t>
      </w:r>
      <w:proofErr w:type="spellStart"/>
      <w:r w:rsidRPr="003D6BBE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3D6BBE">
        <w:rPr>
          <w:rFonts w:ascii="TH SarabunIT๙" w:hAnsi="TH SarabunIT๙" w:cs="TH SarabunIT๙" w:hint="cs"/>
          <w:sz w:val="32"/>
          <w:szCs w:val="32"/>
          <w:cs/>
        </w:rPr>
        <w:t xml:space="preserve"> พ.ศ.2547 และหนังสือกระทรวงมหาดไทย ด่วนที่สุด ที่ มท </w:t>
      </w:r>
      <w:proofErr w:type="gramStart"/>
      <w:r>
        <w:rPr>
          <w:rFonts w:ascii="TH SarabunIT๙" w:hAnsi="TH SarabunIT๙" w:cs="TH SarabunIT๙"/>
          <w:sz w:val="32"/>
          <w:szCs w:val="32"/>
        </w:rPr>
        <w:t>0893.2/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3D6BBE">
        <w:rPr>
          <w:rFonts w:ascii="TH SarabunIT๙" w:hAnsi="TH SarabunIT๙" w:cs="TH SarabunIT๙"/>
          <w:sz w:val="32"/>
          <w:szCs w:val="32"/>
        </w:rPr>
        <w:t xml:space="preserve">1918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16 มิ.ย.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2552 </w:t>
      </w:r>
    </w:p>
    <w:p w:rsidR="00000111" w:rsidRPr="00E4682B" w:rsidRDefault="00000111" w:rsidP="00E468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82B">
        <w:rPr>
          <w:rFonts w:ascii="TH SarabunIT๙" w:hAnsi="TH SarabunIT๙" w:cs="TH SarabunIT๙" w:hint="cs"/>
          <w:sz w:val="32"/>
          <w:szCs w:val="32"/>
          <w:u w:val="single"/>
          <w:cs/>
        </w:rPr>
        <w:t>เนื้อความ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“5. การรับเงินรายได้ของสถานศึกษาให้สถานศึกษาออกใบเสร็จรับเงินในนามสถานศึกษา โดยให้สถานศึกษาจัดพิมพ์ใบเสร็จรับเงิน ซึ่งให้มีสาระสำคัญครบตามที่ระเบียบฯ ข้อ 13 กำหนด </w:t>
      </w:r>
      <w:r w:rsidRPr="00E4682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ทั้งนี้ให้ใช้ตราเครื่องหมายของสถานศึกษาซึ่งระบุชื่อสถานศึกษาและสังกัดด้วย”</w:t>
      </w:r>
    </w:p>
    <w:p w:rsidR="00000111" w:rsidRDefault="00000111" w:rsidP="000001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“เนื่องจากดิฉันเพิ่งได้รับมอบหมายให้มาปฏิบัติหน้าที่ในส่วนงานดังกล่าว จึงอยากจะสอบถามเพื่อจะได้ปฏิบัติได้อย่างถูกต้องและชัดเจนยิ่งขึ้น ดังนี้</w:t>
      </w:r>
    </w:p>
    <w:p w:rsidR="00000111" w:rsidRDefault="00000111" w:rsidP="00E468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แนวทางในการตราเครื่องหมายของ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8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มีขั้นตอนในการดำเนินการอย่างไรบ้างค่ะ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จะต้องผ่านความเห็นชอบจาก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คกก.ศพด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 ผ่านความเห็นชอบจากสภาฯ หรือไม่ .... หรือสามารถนำเสนอให้ผู้บริหารท้องถิ่นพิจารณาเห็นชอบและอนุมัติประกาศการใช้ตราเครื่องหมายได้เลยค่ะ</w:t>
      </w:r>
    </w:p>
    <w:p w:rsidR="00000111" w:rsidRPr="003D6BBE" w:rsidRDefault="00000111" w:rsidP="00E468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ในปีงบประมาณหนึ่ง ใบเสร็จฯ 1 เล่ม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มีการใช้งานไปเพียงจำนวนน้อยครั้งเท่านั้น ทำให้มีจำนวนคงเหลืออีกมาก ในส่วนนี้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E468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สามารถใช้ใบเสร็จเล่มเดิมต่อไปได้อีกหรือไม่ค่ะ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เนื่องจากทางกองคลัง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ได้ให้คำแนะนำมาว่า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ได้ให้แนวทางในการใช้ใบเสร็จเล่มเดิมต่อไปสำหรับ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ทั้งนี้เพื่อเป็นการประหยัดงบประมาณ โดยให้จัดทำบันทึกเสนอผู้บริหารฯ พิจารณาอนุญาตในการใช้ใบเสร็จเล่มเดิมต่อโดยให้แนบระเบียบที่เกี่ยวข้องฯ แต่ทั้งนี้ ดิฉันไม่สามารถหาระเบียบดังกล่าวได้ จึงอยากจะขอคำแนะนำเพื่อจะได้ปฏิบัติได้อย่างถูกต้องและชัดเจนค่ะ</w:t>
      </w:r>
    </w:p>
    <w:p w:rsidR="004C797B" w:rsidRDefault="004C797B"/>
    <w:sectPr w:rsidR="004C797B" w:rsidSect="004C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00111"/>
    <w:rsid w:val="00000111"/>
    <w:rsid w:val="004C797B"/>
    <w:rsid w:val="00555C6B"/>
    <w:rsid w:val="00E4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www.easyosteam.com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</cp:revision>
  <dcterms:created xsi:type="dcterms:W3CDTF">2018-10-11T03:57:00Z</dcterms:created>
  <dcterms:modified xsi:type="dcterms:W3CDTF">2018-10-11T04:10:00Z</dcterms:modified>
</cp:coreProperties>
</file>